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438" w:rsidRDefault="005148D7">
      <w:r>
        <w:rPr>
          <w:noProof/>
        </w:rPr>
        <mc:AlternateContent>
          <mc:Choice Requires="wps">
            <w:drawing>
              <wp:anchor distT="0" distB="0" distL="114300" distR="114300" simplePos="0" relativeHeight="251662336" behindDoc="0" locked="0" layoutInCell="1" allowOverlap="1" wp14:anchorId="01418589" wp14:editId="49AC776A">
                <wp:simplePos x="0" y="0"/>
                <wp:positionH relativeFrom="column">
                  <wp:posOffset>-104775</wp:posOffset>
                </wp:positionH>
                <wp:positionV relativeFrom="paragraph">
                  <wp:posOffset>320675</wp:posOffset>
                </wp:positionV>
                <wp:extent cx="6156960" cy="715327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7153275"/>
                        </a:xfrm>
                        <a:prstGeom prst="rect">
                          <a:avLst/>
                        </a:prstGeom>
                        <a:solidFill>
                          <a:srgbClr val="FFFFFF"/>
                        </a:solidFill>
                        <a:ln w="9525">
                          <a:noFill/>
                          <a:miter lim="800000"/>
                          <a:headEnd/>
                          <a:tailEnd/>
                        </a:ln>
                      </wps:spPr>
                      <wps:txbx>
                        <w:txbxContent>
                          <w:p w:rsidR="008D0630" w:rsidRPr="008703F5" w:rsidRDefault="008D0630" w:rsidP="000E518F">
                            <w:pPr>
                              <w:spacing w:after="0" w:line="240" w:lineRule="auto"/>
                              <w:rPr>
                                <w:rFonts w:asciiTheme="majorHAnsi" w:hAnsiTheme="majorHAnsi" w:cs="Arial"/>
                                <w:b/>
                                <w:iCs/>
                              </w:rPr>
                            </w:pPr>
                            <w:r w:rsidRPr="008703F5">
                              <w:rPr>
                                <w:rFonts w:asciiTheme="majorHAnsi" w:hAnsiTheme="majorHAnsi" w:cs="Arial"/>
                                <w:b/>
                              </w:rPr>
                              <w:t>FOR IMMEDIATE RELEASE</w:t>
                            </w:r>
                            <w:r w:rsidRPr="008703F5">
                              <w:rPr>
                                <w:rFonts w:asciiTheme="majorHAnsi" w:hAnsiTheme="majorHAnsi" w:cs="Arial"/>
                                <w:b/>
                              </w:rPr>
                              <w:tab/>
                            </w:r>
                            <w:r w:rsidRPr="008703F5">
                              <w:rPr>
                                <w:rFonts w:asciiTheme="majorHAnsi" w:hAnsiTheme="majorHAnsi" w:cs="Arial"/>
                                <w:b/>
                              </w:rPr>
                              <w:tab/>
                            </w:r>
                            <w:r w:rsidRPr="008703F5">
                              <w:rPr>
                                <w:rFonts w:asciiTheme="majorHAnsi" w:hAnsiTheme="majorHAnsi" w:cs="Arial"/>
                                <w:b/>
                              </w:rPr>
                              <w:tab/>
                            </w:r>
                            <w:r w:rsidRPr="008703F5">
                              <w:rPr>
                                <w:rFonts w:asciiTheme="majorHAnsi" w:hAnsiTheme="majorHAnsi" w:cs="Arial"/>
                                <w:b/>
                              </w:rPr>
                              <w:tab/>
                            </w:r>
                            <w:r w:rsidRPr="008703F5">
                              <w:rPr>
                                <w:rFonts w:asciiTheme="majorHAnsi" w:hAnsiTheme="majorHAnsi" w:cs="Arial"/>
                                <w:b/>
                              </w:rPr>
                              <w:tab/>
                              <w:t xml:space="preserve">          </w:t>
                            </w:r>
                            <w:r w:rsidRPr="008703F5">
                              <w:rPr>
                                <w:rFonts w:asciiTheme="majorHAnsi" w:hAnsiTheme="majorHAnsi" w:cs="Arial"/>
                                <w:b/>
                              </w:rPr>
                              <w:tab/>
                              <w:t xml:space="preserve">   </w:t>
                            </w:r>
                            <w:r w:rsidRPr="008703F5">
                              <w:rPr>
                                <w:rFonts w:asciiTheme="majorHAnsi" w:hAnsiTheme="majorHAnsi" w:cs="Arial"/>
                                <w:b/>
                              </w:rPr>
                              <w:tab/>
                            </w:r>
                            <w:r w:rsidRPr="008703F5">
                              <w:rPr>
                                <w:rFonts w:asciiTheme="majorHAnsi" w:hAnsiTheme="majorHAnsi" w:cs="Arial"/>
                                <w:b/>
                                <w:bCs/>
                              </w:rPr>
                              <w:t>DATE</w:t>
                            </w: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rPr>
                              <w:t>For more information,</w:t>
                            </w:r>
                          </w:p>
                          <w:p w:rsidR="008D0630" w:rsidRPr="008703F5" w:rsidRDefault="008D0630" w:rsidP="000E518F">
                            <w:pPr>
                              <w:spacing w:after="0" w:line="240" w:lineRule="auto"/>
                              <w:rPr>
                                <w:rFonts w:asciiTheme="majorHAnsi" w:hAnsiTheme="majorHAnsi" w:cs="Arial"/>
                                <w:b/>
                                <w:bCs/>
                              </w:rPr>
                            </w:pPr>
                            <w:r w:rsidRPr="008703F5">
                              <w:rPr>
                                <w:rFonts w:asciiTheme="majorHAnsi" w:hAnsiTheme="majorHAnsi" w:cs="Arial"/>
                              </w:rPr>
                              <w:t xml:space="preserve">Contact </w:t>
                            </w:r>
                            <w:r w:rsidRPr="008703F5">
                              <w:rPr>
                                <w:rFonts w:asciiTheme="majorHAnsi" w:hAnsiTheme="majorHAnsi" w:cs="Arial"/>
                                <w:b/>
                                <w:bCs/>
                              </w:rPr>
                              <w:t>NAME</w:t>
                            </w:r>
                          </w:p>
                          <w:p w:rsidR="008D0630" w:rsidRDefault="008D0630" w:rsidP="000E518F">
                            <w:pPr>
                              <w:spacing w:after="0" w:line="240" w:lineRule="auto"/>
                              <w:rPr>
                                <w:rFonts w:asciiTheme="majorHAnsi" w:hAnsiTheme="majorHAnsi" w:cs="Arial"/>
                                <w:b/>
                                <w:bCs/>
                              </w:rPr>
                            </w:pPr>
                            <w:r w:rsidRPr="008703F5">
                              <w:rPr>
                                <w:rFonts w:asciiTheme="majorHAnsi" w:hAnsiTheme="majorHAnsi" w:cs="Arial"/>
                                <w:b/>
                                <w:bCs/>
                              </w:rPr>
                              <w:t>PHONE NUMBER</w:t>
                            </w:r>
                          </w:p>
                          <w:p w:rsidR="000E518F" w:rsidRPr="008703F5" w:rsidRDefault="000E518F" w:rsidP="000E518F">
                            <w:pPr>
                              <w:spacing w:after="0" w:line="240" w:lineRule="auto"/>
                              <w:rPr>
                                <w:rFonts w:asciiTheme="majorHAnsi" w:hAnsiTheme="majorHAnsi" w:cs="Arial"/>
                                <w:bCs/>
                              </w:rPr>
                            </w:pPr>
                          </w:p>
                          <w:p w:rsidR="008D0630" w:rsidRPr="008703F5" w:rsidRDefault="008D0630" w:rsidP="000E518F">
                            <w:pPr>
                              <w:spacing w:after="0" w:line="240" w:lineRule="auto"/>
                              <w:jc w:val="center"/>
                              <w:rPr>
                                <w:rFonts w:asciiTheme="majorHAnsi" w:hAnsiTheme="majorHAnsi" w:cs="Arial"/>
                                <w:b/>
                                <w:bCs/>
                              </w:rPr>
                            </w:pPr>
                            <w:r w:rsidRPr="008703F5">
                              <w:rPr>
                                <w:rFonts w:asciiTheme="majorHAnsi" w:hAnsiTheme="majorHAnsi" w:cs="Arial"/>
                                <w:b/>
                                <w:bCs/>
                              </w:rPr>
                              <w:t>BANK NAME Brings Financial Literacy to Kids Through Reading</w:t>
                            </w:r>
                          </w:p>
                          <w:p w:rsidR="008D0630" w:rsidRPr="008703F5" w:rsidRDefault="008D0630" w:rsidP="000E518F">
                            <w:pPr>
                              <w:spacing w:after="0" w:line="240" w:lineRule="auto"/>
                              <w:jc w:val="center"/>
                              <w:rPr>
                                <w:rFonts w:asciiTheme="majorHAnsi" w:hAnsiTheme="majorHAnsi" w:cs="Arial"/>
                                <w:bCs/>
                                <w:i/>
                              </w:rPr>
                            </w:pPr>
                            <w:r w:rsidRPr="008703F5">
                              <w:rPr>
                                <w:rFonts w:asciiTheme="majorHAnsi" w:hAnsiTheme="majorHAnsi" w:cs="Arial"/>
                                <w:bCs/>
                                <w:i/>
                              </w:rPr>
                              <w:t>Bankers teach children valuable money skills by reading together</w:t>
                            </w:r>
                          </w:p>
                          <w:p w:rsidR="008D0630" w:rsidRPr="008703F5" w:rsidRDefault="008D0630" w:rsidP="000E518F">
                            <w:pPr>
                              <w:spacing w:after="0" w:line="240" w:lineRule="auto"/>
                              <w:jc w:val="center"/>
                              <w:rPr>
                                <w:rFonts w:asciiTheme="majorHAnsi" w:hAnsiTheme="majorHAnsi" w:cs="Arial"/>
                                <w:bCs/>
                                <w:i/>
                              </w:rPr>
                            </w:pPr>
                          </w:p>
                          <w:p w:rsidR="008D0630" w:rsidRDefault="008D0630" w:rsidP="000E518F">
                            <w:pPr>
                              <w:spacing w:after="0" w:line="240" w:lineRule="auto"/>
                              <w:rPr>
                                <w:rFonts w:asciiTheme="majorHAnsi" w:hAnsiTheme="majorHAnsi" w:cs="Arial"/>
                              </w:rPr>
                            </w:pPr>
                            <w:r w:rsidRPr="008703F5">
                              <w:rPr>
                                <w:rFonts w:asciiTheme="majorHAnsi" w:hAnsiTheme="majorHAnsi" w:cs="Arial"/>
                                <w:b/>
                                <w:bCs/>
                              </w:rPr>
                              <w:t>CITY</w:t>
                            </w:r>
                            <w:r w:rsidRPr="008703F5">
                              <w:rPr>
                                <w:rFonts w:asciiTheme="majorHAnsi" w:hAnsiTheme="majorHAnsi" w:cs="Arial"/>
                              </w:rPr>
                              <w:t>, Wis. – With Americans spending more and saving less, young people often don’t learn valuable personal finance skills that will benefit them throughout life.</w:t>
                            </w:r>
                          </w:p>
                          <w:p w:rsidR="000E518F" w:rsidRPr="008703F5" w:rsidRDefault="000E518F" w:rsidP="000E518F">
                            <w:pPr>
                              <w:spacing w:after="0" w:line="240" w:lineRule="auto"/>
                              <w:rPr>
                                <w:rFonts w:asciiTheme="majorHAnsi" w:hAnsiTheme="majorHAnsi" w:cs="Arial"/>
                              </w:rPr>
                            </w:pP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rPr>
                              <w:t xml:space="preserve">Together, educators, bankers and parents can help children build good financial habits from an early age. That’s why </w:t>
                            </w:r>
                            <w:r w:rsidRPr="008703F5">
                              <w:rPr>
                                <w:rFonts w:asciiTheme="majorHAnsi" w:hAnsiTheme="majorHAnsi" w:cs="Arial"/>
                                <w:b/>
                              </w:rPr>
                              <w:t>BANK</w:t>
                            </w:r>
                            <w:r w:rsidRPr="008703F5">
                              <w:rPr>
                                <w:rFonts w:asciiTheme="majorHAnsi" w:hAnsiTheme="majorHAnsi" w:cs="Arial"/>
                              </w:rPr>
                              <w:t xml:space="preserve"> is participating in the annual National Teach Children to Save Day </w:t>
                            </w:r>
                            <w:r w:rsidR="004C7867" w:rsidRPr="008703F5">
                              <w:rPr>
                                <w:rFonts w:asciiTheme="majorHAnsi" w:hAnsiTheme="majorHAnsi" w:cs="Arial"/>
                              </w:rPr>
                              <w:t xml:space="preserve">campaign </w:t>
                            </w:r>
                            <w:r w:rsidRPr="008703F5">
                              <w:rPr>
                                <w:rFonts w:asciiTheme="majorHAnsi" w:hAnsiTheme="majorHAnsi" w:cs="Arial"/>
                              </w:rPr>
                              <w:t xml:space="preserve">on April </w:t>
                            </w:r>
                            <w:r w:rsidR="004C7867" w:rsidRPr="008703F5">
                              <w:rPr>
                                <w:rFonts w:asciiTheme="majorHAnsi" w:hAnsiTheme="majorHAnsi" w:cs="Arial"/>
                              </w:rPr>
                              <w:t>2</w:t>
                            </w:r>
                            <w:r w:rsidR="008703F5">
                              <w:rPr>
                                <w:rFonts w:asciiTheme="majorHAnsi" w:hAnsiTheme="majorHAnsi" w:cs="Arial"/>
                              </w:rPr>
                              <w:t>0</w:t>
                            </w:r>
                            <w:r w:rsidRPr="008703F5">
                              <w:rPr>
                                <w:rFonts w:asciiTheme="majorHAnsi" w:hAnsiTheme="majorHAnsi" w:cs="Arial"/>
                              </w:rPr>
                              <w:t>.</w:t>
                            </w:r>
                          </w:p>
                          <w:p w:rsidR="000E518F" w:rsidRDefault="000E518F" w:rsidP="000E518F">
                            <w:pPr>
                              <w:spacing w:after="0" w:line="240" w:lineRule="auto"/>
                              <w:rPr>
                                <w:rFonts w:asciiTheme="majorHAnsi" w:hAnsiTheme="majorHAnsi" w:cs="Arial"/>
                              </w:rPr>
                            </w:pP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rPr>
                              <w:t xml:space="preserve">Volunteers from </w:t>
                            </w:r>
                            <w:r w:rsidRPr="008703F5">
                              <w:rPr>
                                <w:rFonts w:asciiTheme="majorHAnsi" w:hAnsiTheme="majorHAnsi" w:cs="Arial"/>
                                <w:b/>
                              </w:rPr>
                              <w:t>BANK</w:t>
                            </w:r>
                            <w:r w:rsidRPr="008703F5">
                              <w:rPr>
                                <w:rFonts w:asciiTheme="majorHAnsi" w:hAnsiTheme="majorHAnsi" w:cs="Arial"/>
                              </w:rPr>
                              <w:t xml:space="preserve"> have found a way to teach kids about saving that provides instant gratification – and can be continued at home. Using a Wisconsin Bankers </w:t>
                            </w:r>
                            <w:r w:rsidR="004C7867" w:rsidRPr="008703F5">
                              <w:rPr>
                                <w:rFonts w:asciiTheme="majorHAnsi" w:hAnsiTheme="majorHAnsi" w:cs="Arial"/>
                              </w:rPr>
                              <w:t>Foundation</w:t>
                            </w:r>
                            <w:r w:rsidRPr="008703F5">
                              <w:rPr>
                                <w:rFonts w:asciiTheme="majorHAnsi" w:hAnsiTheme="majorHAnsi" w:cs="Arial"/>
                              </w:rPr>
                              <w:t xml:space="preserve"> program called Reading Raises Interest, </w:t>
                            </w:r>
                            <w:r w:rsidRPr="008703F5">
                              <w:rPr>
                                <w:rFonts w:asciiTheme="majorHAnsi" w:hAnsiTheme="majorHAnsi" w:cs="Arial"/>
                                <w:bCs/>
                              </w:rPr>
                              <w:t>bank</w:t>
                            </w:r>
                            <w:r w:rsidRPr="008703F5">
                              <w:rPr>
                                <w:rFonts w:asciiTheme="majorHAnsi" w:hAnsiTheme="majorHAnsi" w:cs="Arial"/>
                              </w:rPr>
                              <w:t xml:space="preserve"> staff will read age-appropriate books with a message about money or saving to students at area schools.</w:t>
                            </w:r>
                          </w:p>
                          <w:p w:rsidR="000E518F" w:rsidRDefault="000E518F" w:rsidP="000E518F">
                            <w:pPr>
                              <w:spacing w:after="0" w:line="240" w:lineRule="auto"/>
                              <w:rPr>
                                <w:rFonts w:asciiTheme="majorHAnsi" w:hAnsiTheme="majorHAnsi" w:cs="Arial"/>
                              </w:rPr>
                            </w:pP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rPr>
                              <w:t>This year’s featured book</w:t>
                            </w:r>
                            <w:r w:rsidR="00D552B3" w:rsidRPr="008703F5">
                              <w:rPr>
                                <w:rFonts w:asciiTheme="majorHAnsi" w:hAnsiTheme="majorHAnsi" w:cs="Arial"/>
                              </w:rPr>
                              <w:t xml:space="preserve"> is</w:t>
                            </w:r>
                            <w:r w:rsidRPr="008703F5">
                              <w:rPr>
                                <w:rFonts w:asciiTheme="majorHAnsi" w:hAnsiTheme="majorHAnsi" w:cs="Arial"/>
                              </w:rPr>
                              <w:t xml:space="preserve"> </w:t>
                            </w:r>
                            <w:r w:rsidR="008B45C5" w:rsidRPr="008703F5">
                              <w:rPr>
                                <w:rFonts w:asciiTheme="majorHAnsi" w:hAnsiTheme="majorHAnsi" w:cs="Arial"/>
                                <w:i/>
                              </w:rPr>
                              <w:t>A Chair for My Mother</w:t>
                            </w:r>
                            <w:r w:rsidR="004C7867" w:rsidRPr="008703F5">
                              <w:rPr>
                                <w:rFonts w:asciiTheme="majorHAnsi" w:hAnsiTheme="majorHAnsi" w:cs="Arial"/>
                                <w:i/>
                              </w:rPr>
                              <w:t xml:space="preserve"> </w:t>
                            </w:r>
                            <w:r w:rsidRPr="008703F5">
                              <w:rPr>
                                <w:rFonts w:asciiTheme="majorHAnsi" w:hAnsiTheme="majorHAnsi" w:cs="Arial"/>
                              </w:rPr>
                              <w:t xml:space="preserve">by </w:t>
                            </w:r>
                            <w:r w:rsidR="008B45C5" w:rsidRPr="008703F5">
                              <w:rPr>
                                <w:rFonts w:asciiTheme="majorHAnsi" w:hAnsiTheme="majorHAnsi" w:cs="Arial"/>
                              </w:rPr>
                              <w:t>Vera B. Williams</w:t>
                            </w:r>
                            <w:r w:rsidR="00D552B3" w:rsidRPr="008703F5">
                              <w:rPr>
                                <w:rFonts w:asciiTheme="majorHAnsi" w:hAnsiTheme="majorHAnsi" w:cs="Arial"/>
                              </w:rPr>
                              <w:t>.</w:t>
                            </w:r>
                            <w:r w:rsidRPr="008703F5">
                              <w:rPr>
                                <w:rFonts w:asciiTheme="majorHAnsi" w:hAnsiTheme="majorHAnsi" w:cs="Arial"/>
                              </w:rPr>
                              <w:t xml:space="preserve"> </w:t>
                            </w:r>
                            <w:r w:rsidR="008B45C5" w:rsidRPr="008703F5">
                              <w:rPr>
                                <w:rFonts w:asciiTheme="majorHAnsi" w:hAnsiTheme="majorHAnsi" w:cs="Arial"/>
                              </w:rPr>
                              <w:t xml:space="preserve">In the story, a little girl and her family save money in a jar to buy a chair after their furniture is destroyed in a fire, demonstrating strategies for saving along the way. </w:t>
                            </w:r>
                            <w:r w:rsidR="00D552B3" w:rsidRPr="008703F5">
                              <w:rPr>
                                <w:rFonts w:asciiTheme="majorHAnsi" w:hAnsiTheme="majorHAnsi" w:cs="Arial"/>
                              </w:rPr>
                              <w:t>The book can</w:t>
                            </w:r>
                            <w:r w:rsidR="008B45C5" w:rsidRPr="008703F5">
                              <w:rPr>
                                <w:rFonts w:asciiTheme="majorHAnsi" w:hAnsiTheme="majorHAnsi" w:cs="Arial"/>
                              </w:rPr>
                              <w:t xml:space="preserve"> also</w:t>
                            </w:r>
                            <w:r w:rsidR="00D552B3" w:rsidRPr="008703F5">
                              <w:rPr>
                                <w:rFonts w:asciiTheme="majorHAnsi" w:hAnsiTheme="majorHAnsi" w:cs="Arial"/>
                              </w:rPr>
                              <w:t xml:space="preserve"> be a good starting point for conversations about money between children and their parents.</w:t>
                            </w:r>
                          </w:p>
                          <w:p w:rsidR="000E518F" w:rsidRDefault="000E518F" w:rsidP="000E518F">
                            <w:pPr>
                              <w:spacing w:after="0" w:line="240" w:lineRule="auto"/>
                              <w:rPr>
                                <w:rFonts w:asciiTheme="majorHAnsi" w:hAnsiTheme="majorHAnsi" w:cs="Arial"/>
                              </w:rPr>
                            </w:pPr>
                          </w:p>
                          <w:p w:rsidR="008D0630" w:rsidRPr="008703F5" w:rsidRDefault="00AF629E" w:rsidP="000E518F">
                            <w:pPr>
                              <w:spacing w:after="0" w:line="240" w:lineRule="auto"/>
                              <w:rPr>
                                <w:rFonts w:asciiTheme="majorHAnsi" w:hAnsiTheme="majorHAnsi" w:cs="Arial"/>
                              </w:rPr>
                            </w:pPr>
                            <w:r w:rsidRPr="008703F5">
                              <w:rPr>
                                <w:rFonts w:asciiTheme="majorHAnsi" w:hAnsiTheme="majorHAnsi" w:cs="Arial"/>
                              </w:rPr>
                              <w:t>“</w:t>
                            </w:r>
                            <w:r w:rsidR="008D0630" w:rsidRPr="008703F5">
                              <w:rPr>
                                <w:rFonts w:asciiTheme="majorHAnsi" w:hAnsiTheme="majorHAnsi" w:cs="Arial"/>
                              </w:rPr>
                              <w:t>Although parents may initially feel uncomfortable talking with their children about money, it’s a topic that can’t be overlooked,</w:t>
                            </w:r>
                            <w:r w:rsidRPr="008703F5">
                              <w:rPr>
                                <w:rFonts w:asciiTheme="majorHAnsi" w:hAnsiTheme="majorHAnsi" w:cs="Arial"/>
                              </w:rPr>
                              <w:t>”</w:t>
                            </w:r>
                            <w:r w:rsidR="008D0630" w:rsidRPr="008703F5">
                              <w:rPr>
                                <w:rFonts w:asciiTheme="majorHAnsi" w:hAnsiTheme="majorHAnsi" w:cs="Arial"/>
                              </w:rPr>
                              <w:t xml:space="preserve"> said </w:t>
                            </w:r>
                            <w:r w:rsidR="008D0630" w:rsidRPr="008703F5">
                              <w:rPr>
                                <w:rFonts w:asciiTheme="majorHAnsi" w:hAnsiTheme="majorHAnsi" w:cs="Arial"/>
                                <w:b/>
                                <w:bCs/>
                              </w:rPr>
                              <w:t>BANK</w:t>
                            </w:r>
                            <w:r w:rsidR="008D0630" w:rsidRPr="008703F5">
                              <w:rPr>
                                <w:rFonts w:asciiTheme="majorHAnsi" w:hAnsiTheme="majorHAnsi" w:cs="Arial"/>
                              </w:rPr>
                              <w:t xml:space="preserve"> President </w:t>
                            </w:r>
                            <w:r w:rsidR="008D0630" w:rsidRPr="008703F5">
                              <w:rPr>
                                <w:rFonts w:asciiTheme="majorHAnsi" w:hAnsiTheme="majorHAnsi" w:cs="Arial"/>
                                <w:b/>
                                <w:bCs/>
                              </w:rPr>
                              <w:t>NAME</w:t>
                            </w:r>
                            <w:r w:rsidR="008D0630" w:rsidRPr="008703F5">
                              <w:rPr>
                                <w:rFonts w:asciiTheme="majorHAnsi" w:hAnsiTheme="majorHAnsi" w:cs="Arial"/>
                              </w:rPr>
                              <w:t xml:space="preserve">. “The discussion can begin with something as simple as wants vs. needs,” </w:t>
                            </w:r>
                            <w:r w:rsidR="008D0630" w:rsidRPr="008703F5">
                              <w:rPr>
                                <w:rFonts w:asciiTheme="majorHAnsi" w:hAnsiTheme="majorHAnsi" w:cs="Arial"/>
                                <w:b/>
                              </w:rPr>
                              <w:t xml:space="preserve">HE/SHE </w:t>
                            </w:r>
                            <w:r w:rsidR="008D0630" w:rsidRPr="008703F5">
                              <w:rPr>
                                <w:rFonts w:asciiTheme="majorHAnsi" w:hAnsiTheme="majorHAnsi" w:cs="Arial"/>
                              </w:rPr>
                              <w:t>said.</w:t>
                            </w:r>
                          </w:p>
                          <w:p w:rsidR="000E518F" w:rsidRDefault="000E518F" w:rsidP="000E518F">
                            <w:pPr>
                              <w:spacing w:after="0" w:line="240" w:lineRule="auto"/>
                              <w:rPr>
                                <w:rFonts w:asciiTheme="majorHAnsi" w:hAnsiTheme="majorHAnsi" w:cs="Arial"/>
                              </w:rPr>
                            </w:pP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rPr>
                              <w:t>In addition to reading books to their children about money, parents can involve kids in spending decisions, encourage them to save part of an allowance, and explain the family’s finances in general terms.</w:t>
                            </w:r>
                          </w:p>
                          <w:p w:rsidR="000E518F" w:rsidRDefault="000E518F" w:rsidP="000E518F">
                            <w:pPr>
                              <w:spacing w:after="0" w:line="240" w:lineRule="auto"/>
                              <w:rPr>
                                <w:rFonts w:asciiTheme="majorHAnsi" w:hAnsiTheme="majorHAnsi" w:cs="Arial"/>
                                <w:b/>
                                <w:bCs/>
                              </w:rPr>
                            </w:pP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b/>
                                <w:bCs/>
                              </w:rPr>
                              <w:t>(OPTIONAL)</w:t>
                            </w:r>
                            <w:r w:rsidRPr="008703F5">
                              <w:rPr>
                                <w:rFonts w:asciiTheme="majorHAnsi" w:hAnsiTheme="majorHAnsi" w:cs="Arial"/>
                              </w:rPr>
                              <w:t xml:space="preserve"> To encourage students and parents to read more, </w:t>
                            </w:r>
                            <w:r w:rsidRPr="008703F5">
                              <w:rPr>
                                <w:rFonts w:asciiTheme="majorHAnsi" w:hAnsiTheme="majorHAnsi" w:cs="Arial"/>
                                <w:b/>
                                <w:bCs/>
                              </w:rPr>
                              <w:t>BANK</w:t>
                            </w:r>
                            <w:r w:rsidRPr="008703F5">
                              <w:rPr>
                                <w:rFonts w:asciiTheme="majorHAnsi" w:hAnsiTheme="majorHAnsi" w:cs="Arial"/>
                              </w:rPr>
                              <w:t xml:space="preserve"> will donate copies of </w:t>
                            </w:r>
                            <w:r w:rsidRPr="008703F5">
                              <w:rPr>
                                <w:rFonts w:asciiTheme="majorHAnsi" w:hAnsiTheme="majorHAnsi" w:cs="Arial"/>
                                <w:b/>
                                <w:bCs/>
                              </w:rPr>
                              <w:t>BOOK TITLE</w:t>
                            </w:r>
                            <w:r w:rsidRPr="008703F5">
                              <w:rPr>
                                <w:rFonts w:asciiTheme="majorHAnsi" w:hAnsiTheme="majorHAnsi" w:cs="Arial"/>
                              </w:rPr>
                              <w:t xml:space="preserve"> by </w:t>
                            </w:r>
                            <w:r w:rsidRPr="008703F5">
                              <w:rPr>
                                <w:rFonts w:asciiTheme="majorHAnsi" w:hAnsiTheme="majorHAnsi" w:cs="Arial"/>
                                <w:b/>
                                <w:bCs/>
                              </w:rPr>
                              <w:t>BOOK AUTHOR</w:t>
                            </w:r>
                            <w:r w:rsidRPr="008703F5">
                              <w:rPr>
                                <w:rFonts w:asciiTheme="majorHAnsi" w:hAnsiTheme="majorHAnsi" w:cs="Arial"/>
                              </w:rPr>
                              <w:t xml:space="preserve"> to </w:t>
                            </w:r>
                            <w:r w:rsidRPr="008703F5">
                              <w:rPr>
                                <w:rFonts w:asciiTheme="majorHAnsi" w:hAnsiTheme="majorHAnsi" w:cs="Arial"/>
                                <w:b/>
                                <w:bCs/>
                              </w:rPr>
                              <w:t>LIBRARY</w:t>
                            </w:r>
                            <w:r w:rsidRPr="008703F5">
                              <w:rPr>
                                <w:rFonts w:asciiTheme="majorHAnsi" w:hAnsiTheme="majorHAnsi" w:cs="Arial"/>
                              </w:rPr>
                              <w:t xml:space="preserve"> or </w:t>
                            </w:r>
                            <w:r w:rsidRPr="008703F5">
                              <w:rPr>
                                <w:rFonts w:asciiTheme="majorHAnsi" w:hAnsiTheme="majorHAnsi" w:cs="Arial"/>
                                <w:b/>
                                <w:bCs/>
                              </w:rPr>
                              <w:t>CLASS</w:t>
                            </w:r>
                            <w:r w:rsidRPr="008703F5">
                              <w:rPr>
                                <w:rFonts w:asciiTheme="majorHAnsi" w:hAnsiTheme="majorHAnsi" w:cs="Arial"/>
                              </w:rPr>
                              <w:t xml:space="preserve">. Throughout the month of April, </w:t>
                            </w:r>
                            <w:r w:rsidRPr="008703F5">
                              <w:rPr>
                                <w:rFonts w:asciiTheme="majorHAnsi" w:hAnsiTheme="majorHAnsi" w:cs="Arial"/>
                                <w:b/>
                                <w:bCs/>
                              </w:rPr>
                              <w:t>BANK</w:t>
                            </w:r>
                            <w:r w:rsidRPr="008703F5">
                              <w:rPr>
                                <w:rFonts w:asciiTheme="majorHAnsi" w:hAnsiTheme="majorHAnsi" w:cs="Arial"/>
                              </w:rPr>
                              <w:t xml:space="preserve">, </w:t>
                            </w:r>
                            <w:r w:rsidRPr="008703F5">
                              <w:rPr>
                                <w:rFonts w:asciiTheme="majorHAnsi" w:hAnsiTheme="majorHAnsi" w:cs="Arial"/>
                                <w:b/>
                                <w:bCs/>
                              </w:rPr>
                              <w:t>ADDRESS</w:t>
                            </w:r>
                            <w:r w:rsidRPr="008703F5">
                              <w:rPr>
                                <w:rFonts w:asciiTheme="majorHAnsi" w:hAnsiTheme="majorHAnsi" w:cs="Arial"/>
                              </w:rPr>
                              <w:t>, will also provide a free list of recommended children’s books to parents and bookmarks to children.</w:t>
                            </w:r>
                          </w:p>
                          <w:p w:rsidR="000E518F" w:rsidRDefault="000E518F" w:rsidP="000E518F">
                            <w:pPr>
                              <w:pStyle w:val="BodyText"/>
                              <w:rPr>
                                <w:rFonts w:asciiTheme="majorHAnsi" w:hAnsiTheme="majorHAnsi"/>
                                <w:szCs w:val="22"/>
                              </w:rPr>
                            </w:pPr>
                          </w:p>
                          <w:p w:rsidR="008D0630" w:rsidRPr="008703F5" w:rsidRDefault="008D0630" w:rsidP="000E518F">
                            <w:pPr>
                              <w:pStyle w:val="BodyText"/>
                              <w:rPr>
                                <w:rFonts w:asciiTheme="majorHAnsi" w:hAnsiTheme="majorHAnsi"/>
                                <w:szCs w:val="22"/>
                              </w:rPr>
                            </w:pPr>
                            <w:bookmarkStart w:id="0" w:name="_GoBack"/>
                            <w:bookmarkEnd w:id="0"/>
                            <w:r w:rsidRPr="008703F5">
                              <w:rPr>
                                <w:rFonts w:asciiTheme="majorHAnsi" w:hAnsiTheme="majorHAnsi"/>
                                <w:szCs w:val="22"/>
                              </w:rPr>
                              <w:t xml:space="preserve">National Teach Children to Save Day is an initiative sponsored by the Wisconsin Bankers </w:t>
                            </w:r>
                            <w:r w:rsidR="00AF629E" w:rsidRPr="008703F5">
                              <w:rPr>
                                <w:rFonts w:asciiTheme="majorHAnsi" w:hAnsiTheme="majorHAnsi"/>
                                <w:szCs w:val="22"/>
                              </w:rPr>
                              <w:t>Foundation</w:t>
                            </w:r>
                            <w:r w:rsidRPr="008703F5">
                              <w:rPr>
                                <w:rFonts w:asciiTheme="majorHAnsi" w:hAnsiTheme="majorHAnsi"/>
                                <w:szCs w:val="22"/>
                              </w:rPr>
                              <w:t xml:space="preserve"> and the American Bankers Association Education Foundation. Last year, bankers </w:t>
                            </w:r>
                            <w:r w:rsidR="00D552B3" w:rsidRPr="008703F5">
                              <w:rPr>
                                <w:rFonts w:asciiTheme="majorHAnsi" w:hAnsiTheme="majorHAnsi"/>
                                <w:szCs w:val="22"/>
                              </w:rPr>
                              <w:t xml:space="preserve">from over 40 institutions </w:t>
                            </w:r>
                            <w:r w:rsidRPr="008703F5">
                              <w:rPr>
                                <w:rFonts w:asciiTheme="majorHAnsi" w:hAnsiTheme="majorHAnsi"/>
                                <w:szCs w:val="22"/>
                              </w:rPr>
                              <w:t xml:space="preserve">reached out to their community to make Teach Children to Save Day presentations. Together, these bankers </w:t>
                            </w:r>
                            <w:r w:rsidR="00D552B3" w:rsidRPr="008703F5">
                              <w:rPr>
                                <w:rFonts w:asciiTheme="majorHAnsi" w:hAnsiTheme="majorHAnsi"/>
                                <w:szCs w:val="22"/>
                              </w:rPr>
                              <w:t>reported</w:t>
                            </w:r>
                            <w:r w:rsidRPr="008703F5">
                              <w:rPr>
                                <w:rFonts w:asciiTheme="majorHAnsi" w:hAnsiTheme="majorHAnsi"/>
                                <w:szCs w:val="22"/>
                              </w:rPr>
                              <w:t xml:space="preserve"> </w:t>
                            </w:r>
                            <w:r w:rsidR="008B45C5" w:rsidRPr="008703F5">
                              <w:rPr>
                                <w:rFonts w:asciiTheme="majorHAnsi" w:hAnsiTheme="majorHAnsi"/>
                                <w:szCs w:val="22"/>
                              </w:rPr>
                              <w:t>over 400</w:t>
                            </w:r>
                            <w:r w:rsidRPr="008703F5">
                              <w:rPr>
                                <w:rFonts w:asciiTheme="majorHAnsi" w:hAnsiTheme="majorHAnsi"/>
                                <w:szCs w:val="22"/>
                              </w:rPr>
                              <w:t xml:space="preserve"> presentations to</w:t>
                            </w:r>
                            <w:r w:rsidR="00D552B3" w:rsidRPr="008703F5">
                              <w:rPr>
                                <w:rFonts w:asciiTheme="majorHAnsi" w:hAnsiTheme="majorHAnsi"/>
                                <w:szCs w:val="22"/>
                              </w:rPr>
                              <w:t xml:space="preserve"> nearly</w:t>
                            </w:r>
                            <w:r w:rsidRPr="008703F5">
                              <w:rPr>
                                <w:rFonts w:asciiTheme="majorHAnsi" w:hAnsiTheme="majorHAnsi"/>
                                <w:szCs w:val="22"/>
                              </w:rPr>
                              <w:t xml:space="preserve"> </w:t>
                            </w:r>
                            <w:r w:rsidR="008B45C5" w:rsidRPr="008703F5">
                              <w:rPr>
                                <w:rFonts w:asciiTheme="majorHAnsi" w:hAnsiTheme="majorHAnsi"/>
                                <w:szCs w:val="22"/>
                              </w:rPr>
                              <w:t>23</w:t>
                            </w:r>
                            <w:r w:rsidRPr="008703F5">
                              <w:rPr>
                                <w:rFonts w:asciiTheme="majorHAnsi" w:hAnsiTheme="majorHAnsi"/>
                                <w:szCs w:val="22"/>
                              </w:rPr>
                              <w:t>,</w:t>
                            </w:r>
                            <w:r w:rsidR="00D552B3" w:rsidRPr="008703F5">
                              <w:rPr>
                                <w:rFonts w:asciiTheme="majorHAnsi" w:hAnsiTheme="majorHAnsi"/>
                                <w:szCs w:val="22"/>
                              </w:rPr>
                              <w:t xml:space="preserve">000 </w:t>
                            </w:r>
                            <w:r w:rsidRPr="008703F5">
                              <w:rPr>
                                <w:rFonts w:asciiTheme="majorHAnsi" w:hAnsiTheme="majorHAnsi"/>
                                <w:szCs w:val="22"/>
                              </w:rPr>
                              <w:t>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18589" id="_x0000_t202" coordsize="21600,21600" o:spt="202" path="m,l,21600r21600,l21600,xe">
                <v:stroke joinstyle="miter"/>
                <v:path gradientshapeok="t" o:connecttype="rect"/>
              </v:shapetype>
              <v:shape id="Text Box 2" o:spid="_x0000_s1026" type="#_x0000_t202" style="position:absolute;margin-left:-8.25pt;margin-top:25.25pt;width:484.8pt;height:5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" stroked="f">
                <v:textbox>
                  <w:txbxContent>
                    <w:p w:rsidR="008D0630" w:rsidRPr="008703F5" w:rsidRDefault="008D0630" w:rsidP="000E518F">
                      <w:pPr>
                        <w:spacing w:after="0" w:line="240" w:lineRule="auto"/>
                        <w:rPr>
                          <w:rFonts w:asciiTheme="majorHAnsi" w:hAnsiTheme="majorHAnsi" w:cs="Arial"/>
                          <w:b/>
                          <w:iCs/>
                        </w:rPr>
                      </w:pPr>
                      <w:r w:rsidRPr="008703F5">
                        <w:rPr>
                          <w:rFonts w:asciiTheme="majorHAnsi" w:hAnsiTheme="majorHAnsi" w:cs="Arial"/>
                          <w:b/>
                        </w:rPr>
                        <w:t>FOR IMMEDIATE RELEASE</w:t>
                      </w:r>
                      <w:r w:rsidRPr="008703F5">
                        <w:rPr>
                          <w:rFonts w:asciiTheme="majorHAnsi" w:hAnsiTheme="majorHAnsi" w:cs="Arial"/>
                          <w:b/>
                        </w:rPr>
                        <w:tab/>
                      </w:r>
                      <w:r w:rsidRPr="008703F5">
                        <w:rPr>
                          <w:rFonts w:asciiTheme="majorHAnsi" w:hAnsiTheme="majorHAnsi" w:cs="Arial"/>
                          <w:b/>
                        </w:rPr>
                        <w:tab/>
                      </w:r>
                      <w:r w:rsidRPr="008703F5">
                        <w:rPr>
                          <w:rFonts w:asciiTheme="majorHAnsi" w:hAnsiTheme="majorHAnsi" w:cs="Arial"/>
                          <w:b/>
                        </w:rPr>
                        <w:tab/>
                      </w:r>
                      <w:r w:rsidRPr="008703F5">
                        <w:rPr>
                          <w:rFonts w:asciiTheme="majorHAnsi" w:hAnsiTheme="majorHAnsi" w:cs="Arial"/>
                          <w:b/>
                        </w:rPr>
                        <w:tab/>
                      </w:r>
                      <w:r w:rsidRPr="008703F5">
                        <w:rPr>
                          <w:rFonts w:asciiTheme="majorHAnsi" w:hAnsiTheme="majorHAnsi" w:cs="Arial"/>
                          <w:b/>
                        </w:rPr>
                        <w:tab/>
                        <w:t xml:space="preserve">          </w:t>
                      </w:r>
                      <w:r w:rsidRPr="008703F5">
                        <w:rPr>
                          <w:rFonts w:asciiTheme="majorHAnsi" w:hAnsiTheme="majorHAnsi" w:cs="Arial"/>
                          <w:b/>
                        </w:rPr>
                        <w:tab/>
                        <w:t xml:space="preserve">   </w:t>
                      </w:r>
                      <w:r w:rsidRPr="008703F5">
                        <w:rPr>
                          <w:rFonts w:asciiTheme="majorHAnsi" w:hAnsiTheme="majorHAnsi" w:cs="Arial"/>
                          <w:b/>
                        </w:rPr>
                        <w:tab/>
                      </w:r>
                      <w:r w:rsidRPr="008703F5">
                        <w:rPr>
                          <w:rFonts w:asciiTheme="majorHAnsi" w:hAnsiTheme="majorHAnsi" w:cs="Arial"/>
                          <w:b/>
                          <w:bCs/>
                        </w:rPr>
                        <w:t>DATE</w:t>
                      </w: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rPr>
                        <w:t>For more information,</w:t>
                      </w:r>
                    </w:p>
                    <w:p w:rsidR="008D0630" w:rsidRPr="008703F5" w:rsidRDefault="008D0630" w:rsidP="000E518F">
                      <w:pPr>
                        <w:spacing w:after="0" w:line="240" w:lineRule="auto"/>
                        <w:rPr>
                          <w:rFonts w:asciiTheme="majorHAnsi" w:hAnsiTheme="majorHAnsi" w:cs="Arial"/>
                          <w:b/>
                          <w:bCs/>
                        </w:rPr>
                      </w:pPr>
                      <w:r w:rsidRPr="008703F5">
                        <w:rPr>
                          <w:rFonts w:asciiTheme="majorHAnsi" w:hAnsiTheme="majorHAnsi" w:cs="Arial"/>
                        </w:rPr>
                        <w:t xml:space="preserve">Contact </w:t>
                      </w:r>
                      <w:r w:rsidRPr="008703F5">
                        <w:rPr>
                          <w:rFonts w:asciiTheme="majorHAnsi" w:hAnsiTheme="majorHAnsi" w:cs="Arial"/>
                          <w:b/>
                          <w:bCs/>
                        </w:rPr>
                        <w:t>NAME</w:t>
                      </w:r>
                    </w:p>
                    <w:p w:rsidR="008D0630" w:rsidRDefault="008D0630" w:rsidP="000E518F">
                      <w:pPr>
                        <w:spacing w:after="0" w:line="240" w:lineRule="auto"/>
                        <w:rPr>
                          <w:rFonts w:asciiTheme="majorHAnsi" w:hAnsiTheme="majorHAnsi" w:cs="Arial"/>
                          <w:b/>
                          <w:bCs/>
                        </w:rPr>
                      </w:pPr>
                      <w:r w:rsidRPr="008703F5">
                        <w:rPr>
                          <w:rFonts w:asciiTheme="majorHAnsi" w:hAnsiTheme="majorHAnsi" w:cs="Arial"/>
                          <w:b/>
                          <w:bCs/>
                        </w:rPr>
                        <w:t>PHONE NUMBER</w:t>
                      </w:r>
                    </w:p>
                    <w:p w:rsidR="000E518F" w:rsidRPr="008703F5" w:rsidRDefault="000E518F" w:rsidP="000E518F">
                      <w:pPr>
                        <w:spacing w:after="0" w:line="240" w:lineRule="auto"/>
                        <w:rPr>
                          <w:rFonts w:asciiTheme="majorHAnsi" w:hAnsiTheme="majorHAnsi" w:cs="Arial"/>
                          <w:bCs/>
                        </w:rPr>
                      </w:pPr>
                    </w:p>
                    <w:p w:rsidR="008D0630" w:rsidRPr="008703F5" w:rsidRDefault="008D0630" w:rsidP="000E518F">
                      <w:pPr>
                        <w:spacing w:after="0" w:line="240" w:lineRule="auto"/>
                        <w:jc w:val="center"/>
                        <w:rPr>
                          <w:rFonts w:asciiTheme="majorHAnsi" w:hAnsiTheme="majorHAnsi" w:cs="Arial"/>
                          <w:b/>
                          <w:bCs/>
                        </w:rPr>
                      </w:pPr>
                      <w:r w:rsidRPr="008703F5">
                        <w:rPr>
                          <w:rFonts w:asciiTheme="majorHAnsi" w:hAnsiTheme="majorHAnsi" w:cs="Arial"/>
                          <w:b/>
                          <w:bCs/>
                        </w:rPr>
                        <w:t>BANK NAME Brings Financial Literacy to Kids Through Reading</w:t>
                      </w:r>
                    </w:p>
                    <w:p w:rsidR="008D0630" w:rsidRPr="008703F5" w:rsidRDefault="008D0630" w:rsidP="000E518F">
                      <w:pPr>
                        <w:spacing w:after="0" w:line="240" w:lineRule="auto"/>
                        <w:jc w:val="center"/>
                        <w:rPr>
                          <w:rFonts w:asciiTheme="majorHAnsi" w:hAnsiTheme="majorHAnsi" w:cs="Arial"/>
                          <w:bCs/>
                          <w:i/>
                        </w:rPr>
                      </w:pPr>
                      <w:r w:rsidRPr="008703F5">
                        <w:rPr>
                          <w:rFonts w:asciiTheme="majorHAnsi" w:hAnsiTheme="majorHAnsi" w:cs="Arial"/>
                          <w:bCs/>
                          <w:i/>
                        </w:rPr>
                        <w:t>Bankers teach children valuable money skills by reading together</w:t>
                      </w:r>
                    </w:p>
                    <w:p w:rsidR="008D0630" w:rsidRPr="008703F5" w:rsidRDefault="008D0630" w:rsidP="000E518F">
                      <w:pPr>
                        <w:spacing w:after="0" w:line="240" w:lineRule="auto"/>
                        <w:jc w:val="center"/>
                        <w:rPr>
                          <w:rFonts w:asciiTheme="majorHAnsi" w:hAnsiTheme="majorHAnsi" w:cs="Arial"/>
                          <w:bCs/>
                          <w:i/>
                        </w:rPr>
                      </w:pPr>
                    </w:p>
                    <w:p w:rsidR="008D0630" w:rsidRDefault="008D0630" w:rsidP="000E518F">
                      <w:pPr>
                        <w:spacing w:after="0" w:line="240" w:lineRule="auto"/>
                        <w:rPr>
                          <w:rFonts w:asciiTheme="majorHAnsi" w:hAnsiTheme="majorHAnsi" w:cs="Arial"/>
                        </w:rPr>
                      </w:pPr>
                      <w:r w:rsidRPr="008703F5">
                        <w:rPr>
                          <w:rFonts w:asciiTheme="majorHAnsi" w:hAnsiTheme="majorHAnsi" w:cs="Arial"/>
                          <w:b/>
                          <w:bCs/>
                        </w:rPr>
                        <w:t>CITY</w:t>
                      </w:r>
                      <w:r w:rsidRPr="008703F5">
                        <w:rPr>
                          <w:rFonts w:asciiTheme="majorHAnsi" w:hAnsiTheme="majorHAnsi" w:cs="Arial"/>
                        </w:rPr>
                        <w:t>, Wis. – With Americans spending more and saving less, young people often don’t learn valuable personal finance skills that will benefit them throughout life.</w:t>
                      </w:r>
                    </w:p>
                    <w:p w:rsidR="000E518F" w:rsidRPr="008703F5" w:rsidRDefault="000E518F" w:rsidP="000E518F">
                      <w:pPr>
                        <w:spacing w:after="0" w:line="240" w:lineRule="auto"/>
                        <w:rPr>
                          <w:rFonts w:asciiTheme="majorHAnsi" w:hAnsiTheme="majorHAnsi" w:cs="Arial"/>
                        </w:rPr>
                      </w:pP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rPr>
                        <w:t xml:space="preserve">Together, educators, bankers and parents can help children build good financial habits from an early age. That’s why </w:t>
                      </w:r>
                      <w:r w:rsidRPr="008703F5">
                        <w:rPr>
                          <w:rFonts w:asciiTheme="majorHAnsi" w:hAnsiTheme="majorHAnsi" w:cs="Arial"/>
                          <w:b/>
                        </w:rPr>
                        <w:t>BANK</w:t>
                      </w:r>
                      <w:r w:rsidRPr="008703F5">
                        <w:rPr>
                          <w:rFonts w:asciiTheme="majorHAnsi" w:hAnsiTheme="majorHAnsi" w:cs="Arial"/>
                        </w:rPr>
                        <w:t xml:space="preserve"> is participating in the annual National Teach Children to Save Day </w:t>
                      </w:r>
                      <w:r w:rsidR="004C7867" w:rsidRPr="008703F5">
                        <w:rPr>
                          <w:rFonts w:asciiTheme="majorHAnsi" w:hAnsiTheme="majorHAnsi" w:cs="Arial"/>
                        </w:rPr>
                        <w:t xml:space="preserve">campaign </w:t>
                      </w:r>
                      <w:r w:rsidRPr="008703F5">
                        <w:rPr>
                          <w:rFonts w:asciiTheme="majorHAnsi" w:hAnsiTheme="majorHAnsi" w:cs="Arial"/>
                        </w:rPr>
                        <w:t xml:space="preserve">on April </w:t>
                      </w:r>
                      <w:r w:rsidR="004C7867" w:rsidRPr="008703F5">
                        <w:rPr>
                          <w:rFonts w:asciiTheme="majorHAnsi" w:hAnsiTheme="majorHAnsi" w:cs="Arial"/>
                        </w:rPr>
                        <w:t>2</w:t>
                      </w:r>
                      <w:r w:rsidR="008703F5">
                        <w:rPr>
                          <w:rFonts w:asciiTheme="majorHAnsi" w:hAnsiTheme="majorHAnsi" w:cs="Arial"/>
                        </w:rPr>
                        <w:t>0</w:t>
                      </w:r>
                      <w:r w:rsidRPr="008703F5">
                        <w:rPr>
                          <w:rFonts w:asciiTheme="majorHAnsi" w:hAnsiTheme="majorHAnsi" w:cs="Arial"/>
                        </w:rPr>
                        <w:t>.</w:t>
                      </w:r>
                    </w:p>
                    <w:p w:rsidR="000E518F" w:rsidRDefault="000E518F" w:rsidP="000E518F">
                      <w:pPr>
                        <w:spacing w:after="0" w:line="240" w:lineRule="auto"/>
                        <w:rPr>
                          <w:rFonts w:asciiTheme="majorHAnsi" w:hAnsiTheme="majorHAnsi" w:cs="Arial"/>
                        </w:rPr>
                      </w:pP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rPr>
                        <w:t xml:space="preserve">Volunteers from </w:t>
                      </w:r>
                      <w:r w:rsidRPr="008703F5">
                        <w:rPr>
                          <w:rFonts w:asciiTheme="majorHAnsi" w:hAnsiTheme="majorHAnsi" w:cs="Arial"/>
                          <w:b/>
                        </w:rPr>
                        <w:t>BANK</w:t>
                      </w:r>
                      <w:r w:rsidRPr="008703F5">
                        <w:rPr>
                          <w:rFonts w:asciiTheme="majorHAnsi" w:hAnsiTheme="majorHAnsi" w:cs="Arial"/>
                        </w:rPr>
                        <w:t xml:space="preserve"> have found a way to teach kids about saving that provides instant gratification – and can be continued at home. Using a Wisconsin Bankers </w:t>
                      </w:r>
                      <w:r w:rsidR="004C7867" w:rsidRPr="008703F5">
                        <w:rPr>
                          <w:rFonts w:asciiTheme="majorHAnsi" w:hAnsiTheme="majorHAnsi" w:cs="Arial"/>
                        </w:rPr>
                        <w:t>Foundation</w:t>
                      </w:r>
                      <w:r w:rsidRPr="008703F5">
                        <w:rPr>
                          <w:rFonts w:asciiTheme="majorHAnsi" w:hAnsiTheme="majorHAnsi" w:cs="Arial"/>
                        </w:rPr>
                        <w:t xml:space="preserve"> program called Reading Raises Interest, </w:t>
                      </w:r>
                      <w:r w:rsidRPr="008703F5">
                        <w:rPr>
                          <w:rFonts w:asciiTheme="majorHAnsi" w:hAnsiTheme="majorHAnsi" w:cs="Arial"/>
                          <w:bCs/>
                        </w:rPr>
                        <w:t>bank</w:t>
                      </w:r>
                      <w:r w:rsidRPr="008703F5">
                        <w:rPr>
                          <w:rFonts w:asciiTheme="majorHAnsi" w:hAnsiTheme="majorHAnsi" w:cs="Arial"/>
                        </w:rPr>
                        <w:t xml:space="preserve"> staff will read age-appropriate books with a message about money or saving to students at area schools.</w:t>
                      </w:r>
                    </w:p>
                    <w:p w:rsidR="000E518F" w:rsidRDefault="000E518F" w:rsidP="000E518F">
                      <w:pPr>
                        <w:spacing w:after="0" w:line="240" w:lineRule="auto"/>
                        <w:rPr>
                          <w:rFonts w:asciiTheme="majorHAnsi" w:hAnsiTheme="majorHAnsi" w:cs="Arial"/>
                        </w:rPr>
                      </w:pP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rPr>
                        <w:t>This year’s featured book</w:t>
                      </w:r>
                      <w:r w:rsidR="00D552B3" w:rsidRPr="008703F5">
                        <w:rPr>
                          <w:rFonts w:asciiTheme="majorHAnsi" w:hAnsiTheme="majorHAnsi" w:cs="Arial"/>
                        </w:rPr>
                        <w:t xml:space="preserve"> is</w:t>
                      </w:r>
                      <w:r w:rsidRPr="008703F5">
                        <w:rPr>
                          <w:rFonts w:asciiTheme="majorHAnsi" w:hAnsiTheme="majorHAnsi" w:cs="Arial"/>
                        </w:rPr>
                        <w:t xml:space="preserve"> </w:t>
                      </w:r>
                      <w:r w:rsidR="008B45C5" w:rsidRPr="008703F5">
                        <w:rPr>
                          <w:rFonts w:asciiTheme="majorHAnsi" w:hAnsiTheme="majorHAnsi" w:cs="Arial"/>
                          <w:i/>
                        </w:rPr>
                        <w:t>A Chair for My Mother</w:t>
                      </w:r>
                      <w:r w:rsidR="004C7867" w:rsidRPr="008703F5">
                        <w:rPr>
                          <w:rFonts w:asciiTheme="majorHAnsi" w:hAnsiTheme="majorHAnsi" w:cs="Arial"/>
                          <w:i/>
                        </w:rPr>
                        <w:t xml:space="preserve"> </w:t>
                      </w:r>
                      <w:r w:rsidRPr="008703F5">
                        <w:rPr>
                          <w:rFonts w:asciiTheme="majorHAnsi" w:hAnsiTheme="majorHAnsi" w:cs="Arial"/>
                        </w:rPr>
                        <w:t xml:space="preserve">by </w:t>
                      </w:r>
                      <w:r w:rsidR="008B45C5" w:rsidRPr="008703F5">
                        <w:rPr>
                          <w:rFonts w:asciiTheme="majorHAnsi" w:hAnsiTheme="majorHAnsi" w:cs="Arial"/>
                        </w:rPr>
                        <w:t>Vera B. Williams</w:t>
                      </w:r>
                      <w:r w:rsidR="00D552B3" w:rsidRPr="008703F5">
                        <w:rPr>
                          <w:rFonts w:asciiTheme="majorHAnsi" w:hAnsiTheme="majorHAnsi" w:cs="Arial"/>
                        </w:rPr>
                        <w:t>.</w:t>
                      </w:r>
                      <w:r w:rsidRPr="008703F5">
                        <w:rPr>
                          <w:rFonts w:asciiTheme="majorHAnsi" w:hAnsiTheme="majorHAnsi" w:cs="Arial"/>
                        </w:rPr>
                        <w:t xml:space="preserve"> </w:t>
                      </w:r>
                      <w:r w:rsidR="008B45C5" w:rsidRPr="008703F5">
                        <w:rPr>
                          <w:rFonts w:asciiTheme="majorHAnsi" w:hAnsiTheme="majorHAnsi" w:cs="Arial"/>
                        </w:rPr>
                        <w:t xml:space="preserve">In the story, a little girl and her family save money in a jar to buy a chair after their furniture is destroyed in a fire, demonstrating strategies for saving along the way. </w:t>
                      </w:r>
                      <w:r w:rsidR="00D552B3" w:rsidRPr="008703F5">
                        <w:rPr>
                          <w:rFonts w:asciiTheme="majorHAnsi" w:hAnsiTheme="majorHAnsi" w:cs="Arial"/>
                        </w:rPr>
                        <w:t>The book can</w:t>
                      </w:r>
                      <w:r w:rsidR="008B45C5" w:rsidRPr="008703F5">
                        <w:rPr>
                          <w:rFonts w:asciiTheme="majorHAnsi" w:hAnsiTheme="majorHAnsi" w:cs="Arial"/>
                        </w:rPr>
                        <w:t xml:space="preserve"> also</w:t>
                      </w:r>
                      <w:r w:rsidR="00D552B3" w:rsidRPr="008703F5">
                        <w:rPr>
                          <w:rFonts w:asciiTheme="majorHAnsi" w:hAnsiTheme="majorHAnsi" w:cs="Arial"/>
                        </w:rPr>
                        <w:t xml:space="preserve"> be a good starting point for conversations about money between children and their parents.</w:t>
                      </w:r>
                    </w:p>
                    <w:p w:rsidR="000E518F" w:rsidRDefault="000E518F" w:rsidP="000E518F">
                      <w:pPr>
                        <w:spacing w:after="0" w:line="240" w:lineRule="auto"/>
                        <w:rPr>
                          <w:rFonts w:asciiTheme="majorHAnsi" w:hAnsiTheme="majorHAnsi" w:cs="Arial"/>
                        </w:rPr>
                      </w:pPr>
                    </w:p>
                    <w:p w:rsidR="008D0630" w:rsidRPr="008703F5" w:rsidRDefault="00AF629E" w:rsidP="000E518F">
                      <w:pPr>
                        <w:spacing w:after="0" w:line="240" w:lineRule="auto"/>
                        <w:rPr>
                          <w:rFonts w:asciiTheme="majorHAnsi" w:hAnsiTheme="majorHAnsi" w:cs="Arial"/>
                        </w:rPr>
                      </w:pPr>
                      <w:r w:rsidRPr="008703F5">
                        <w:rPr>
                          <w:rFonts w:asciiTheme="majorHAnsi" w:hAnsiTheme="majorHAnsi" w:cs="Arial"/>
                        </w:rPr>
                        <w:t>“</w:t>
                      </w:r>
                      <w:r w:rsidR="008D0630" w:rsidRPr="008703F5">
                        <w:rPr>
                          <w:rFonts w:asciiTheme="majorHAnsi" w:hAnsiTheme="majorHAnsi" w:cs="Arial"/>
                        </w:rPr>
                        <w:t>Although parents may initially feel uncomfortable talking with their children about money, it’s a topic that can’t be overlooked,</w:t>
                      </w:r>
                      <w:r w:rsidRPr="008703F5">
                        <w:rPr>
                          <w:rFonts w:asciiTheme="majorHAnsi" w:hAnsiTheme="majorHAnsi" w:cs="Arial"/>
                        </w:rPr>
                        <w:t>”</w:t>
                      </w:r>
                      <w:r w:rsidR="008D0630" w:rsidRPr="008703F5">
                        <w:rPr>
                          <w:rFonts w:asciiTheme="majorHAnsi" w:hAnsiTheme="majorHAnsi" w:cs="Arial"/>
                        </w:rPr>
                        <w:t xml:space="preserve"> said </w:t>
                      </w:r>
                      <w:r w:rsidR="008D0630" w:rsidRPr="008703F5">
                        <w:rPr>
                          <w:rFonts w:asciiTheme="majorHAnsi" w:hAnsiTheme="majorHAnsi" w:cs="Arial"/>
                          <w:b/>
                          <w:bCs/>
                        </w:rPr>
                        <w:t>BANK</w:t>
                      </w:r>
                      <w:r w:rsidR="008D0630" w:rsidRPr="008703F5">
                        <w:rPr>
                          <w:rFonts w:asciiTheme="majorHAnsi" w:hAnsiTheme="majorHAnsi" w:cs="Arial"/>
                        </w:rPr>
                        <w:t xml:space="preserve"> President </w:t>
                      </w:r>
                      <w:r w:rsidR="008D0630" w:rsidRPr="008703F5">
                        <w:rPr>
                          <w:rFonts w:asciiTheme="majorHAnsi" w:hAnsiTheme="majorHAnsi" w:cs="Arial"/>
                          <w:b/>
                          <w:bCs/>
                        </w:rPr>
                        <w:t>NAME</w:t>
                      </w:r>
                      <w:r w:rsidR="008D0630" w:rsidRPr="008703F5">
                        <w:rPr>
                          <w:rFonts w:asciiTheme="majorHAnsi" w:hAnsiTheme="majorHAnsi" w:cs="Arial"/>
                        </w:rPr>
                        <w:t xml:space="preserve">. “The discussion can begin with something as simple as wants vs. needs,” </w:t>
                      </w:r>
                      <w:r w:rsidR="008D0630" w:rsidRPr="008703F5">
                        <w:rPr>
                          <w:rFonts w:asciiTheme="majorHAnsi" w:hAnsiTheme="majorHAnsi" w:cs="Arial"/>
                          <w:b/>
                        </w:rPr>
                        <w:t xml:space="preserve">HE/SHE </w:t>
                      </w:r>
                      <w:r w:rsidR="008D0630" w:rsidRPr="008703F5">
                        <w:rPr>
                          <w:rFonts w:asciiTheme="majorHAnsi" w:hAnsiTheme="majorHAnsi" w:cs="Arial"/>
                        </w:rPr>
                        <w:t>said.</w:t>
                      </w:r>
                    </w:p>
                    <w:p w:rsidR="000E518F" w:rsidRDefault="000E518F" w:rsidP="000E518F">
                      <w:pPr>
                        <w:spacing w:after="0" w:line="240" w:lineRule="auto"/>
                        <w:rPr>
                          <w:rFonts w:asciiTheme="majorHAnsi" w:hAnsiTheme="majorHAnsi" w:cs="Arial"/>
                        </w:rPr>
                      </w:pP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rPr>
                        <w:t>In addition to reading books to their children about money, parents can involve kids in spending decisions, encourage them to save part of an allowance, and explain the family’s finances in general terms.</w:t>
                      </w:r>
                    </w:p>
                    <w:p w:rsidR="000E518F" w:rsidRDefault="000E518F" w:rsidP="000E518F">
                      <w:pPr>
                        <w:spacing w:after="0" w:line="240" w:lineRule="auto"/>
                        <w:rPr>
                          <w:rFonts w:asciiTheme="majorHAnsi" w:hAnsiTheme="majorHAnsi" w:cs="Arial"/>
                          <w:b/>
                          <w:bCs/>
                        </w:rPr>
                      </w:pPr>
                    </w:p>
                    <w:p w:rsidR="008D0630" w:rsidRPr="008703F5" w:rsidRDefault="008D0630" w:rsidP="000E518F">
                      <w:pPr>
                        <w:spacing w:after="0" w:line="240" w:lineRule="auto"/>
                        <w:rPr>
                          <w:rFonts w:asciiTheme="majorHAnsi" w:hAnsiTheme="majorHAnsi" w:cs="Arial"/>
                        </w:rPr>
                      </w:pPr>
                      <w:r w:rsidRPr="008703F5">
                        <w:rPr>
                          <w:rFonts w:asciiTheme="majorHAnsi" w:hAnsiTheme="majorHAnsi" w:cs="Arial"/>
                          <w:b/>
                          <w:bCs/>
                        </w:rPr>
                        <w:t>(OPTIONAL)</w:t>
                      </w:r>
                      <w:r w:rsidRPr="008703F5">
                        <w:rPr>
                          <w:rFonts w:asciiTheme="majorHAnsi" w:hAnsiTheme="majorHAnsi" w:cs="Arial"/>
                        </w:rPr>
                        <w:t xml:space="preserve"> To encourage students and parents to read more, </w:t>
                      </w:r>
                      <w:r w:rsidRPr="008703F5">
                        <w:rPr>
                          <w:rFonts w:asciiTheme="majorHAnsi" w:hAnsiTheme="majorHAnsi" w:cs="Arial"/>
                          <w:b/>
                          <w:bCs/>
                        </w:rPr>
                        <w:t>BANK</w:t>
                      </w:r>
                      <w:r w:rsidRPr="008703F5">
                        <w:rPr>
                          <w:rFonts w:asciiTheme="majorHAnsi" w:hAnsiTheme="majorHAnsi" w:cs="Arial"/>
                        </w:rPr>
                        <w:t xml:space="preserve"> will donate copies of </w:t>
                      </w:r>
                      <w:r w:rsidRPr="008703F5">
                        <w:rPr>
                          <w:rFonts w:asciiTheme="majorHAnsi" w:hAnsiTheme="majorHAnsi" w:cs="Arial"/>
                          <w:b/>
                          <w:bCs/>
                        </w:rPr>
                        <w:t>BOOK TITLE</w:t>
                      </w:r>
                      <w:r w:rsidRPr="008703F5">
                        <w:rPr>
                          <w:rFonts w:asciiTheme="majorHAnsi" w:hAnsiTheme="majorHAnsi" w:cs="Arial"/>
                        </w:rPr>
                        <w:t xml:space="preserve"> by </w:t>
                      </w:r>
                      <w:r w:rsidRPr="008703F5">
                        <w:rPr>
                          <w:rFonts w:asciiTheme="majorHAnsi" w:hAnsiTheme="majorHAnsi" w:cs="Arial"/>
                          <w:b/>
                          <w:bCs/>
                        </w:rPr>
                        <w:t>BOOK AUTHOR</w:t>
                      </w:r>
                      <w:r w:rsidRPr="008703F5">
                        <w:rPr>
                          <w:rFonts w:asciiTheme="majorHAnsi" w:hAnsiTheme="majorHAnsi" w:cs="Arial"/>
                        </w:rPr>
                        <w:t xml:space="preserve"> to </w:t>
                      </w:r>
                      <w:r w:rsidRPr="008703F5">
                        <w:rPr>
                          <w:rFonts w:asciiTheme="majorHAnsi" w:hAnsiTheme="majorHAnsi" w:cs="Arial"/>
                          <w:b/>
                          <w:bCs/>
                        </w:rPr>
                        <w:t>LIBRARY</w:t>
                      </w:r>
                      <w:r w:rsidRPr="008703F5">
                        <w:rPr>
                          <w:rFonts w:asciiTheme="majorHAnsi" w:hAnsiTheme="majorHAnsi" w:cs="Arial"/>
                        </w:rPr>
                        <w:t xml:space="preserve"> or </w:t>
                      </w:r>
                      <w:r w:rsidRPr="008703F5">
                        <w:rPr>
                          <w:rFonts w:asciiTheme="majorHAnsi" w:hAnsiTheme="majorHAnsi" w:cs="Arial"/>
                          <w:b/>
                          <w:bCs/>
                        </w:rPr>
                        <w:t>CLASS</w:t>
                      </w:r>
                      <w:r w:rsidRPr="008703F5">
                        <w:rPr>
                          <w:rFonts w:asciiTheme="majorHAnsi" w:hAnsiTheme="majorHAnsi" w:cs="Arial"/>
                        </w:rPr>
                        <w:t xml:space="preserve">. Throughout the month of April, </w:t>
                      </w:r>
                      <w:r w:rsidRPr="008703F5">
                        <w:rPr>
                          <w:rFonts w:asciiTheme="majorHAnsi" w:hAnsiTheme="majorHAnsi" w:cs="Arial"/>
                          <w:b/>
                          <w:bCs/>
                        </w:rPr>
                        <w:t>BANK</w:t>
                      </w:r>
                      <w:r w:rsidRPr="008703F5">
                        <w:rPr>
                          <w:rFonts w:asciiTheme="majorHAnsi" w:hAnsiTheme="majorHAnsi" w:cs="Arial"/>
                        </w:rPr>
                        <w:t xml:space="preserve">, </w:t>
                      </w:r>
                      <w:r w:rsidRPr="008703F5">
                        <w:rPr>
                          <w:rFonts w:asciiTheme="majorHAnsi" w:hAnsiTheme="majorHAnsi" w:cs="Arial"/>
                          <w:b/>
                          <w:bCs/>
                        </w:rPr>
                        <w:t>ADDRESS</w:t>
                      </w:r>
                      <w:r w:rsidRPr="008703F5">
                        <w:rPr>
                          <w:rFonts w:asciiTheme="majorHAnsi" w:hAnsiTheme="majorHAnsi" w:cs="Arial"/>
                        </w:rPr>
                        <w:t>, will also provide a free list of recommended children’s books to parents and bookmarks to children.</w:t>
                      </w:r>
                    </w:p>
                    <w:p w:rsidR="000E518F" w:rsidRDefault="000E518F" w:rsidP="000E518F">
                      <w:pPr>
                        <w:pStyle w:val="BodyText"/>
                        <w:rPr>
                          <w:rFonts w:asciiTheme="majorHAnsi" w:hAnsiTheme="majorHAnsi"/>
                          <w:szCs w:val="22"/>
                        </w:rPr>
                      </w:pPr>
                    </w:p>
                    <w:p w:rsidR="008D0630" w:rsidRPr="008703F5" w:rsidRDefault="008D0630" w:rsidP="000E518F">
                      <w:pPr>
                        <w:pStyle w:val="BodyText"/>
                        <w:rPr>
                          <w:rFonts w:asciiTheme="majorHAnsi" w:hAnsiTheme="majorHAnsi"/>
                          <w:szCs w:val="22"/>
                        </w:rPr>
                      </w:pPr>
                      <w:bookmarkStart w:id="1" w:name="_GoBack"/>
                      <w:bookmarkEnd w:id="1"/>
                      <w:r w:rsidRPr="008703F5">
                        <w:rPr>
                          <w:rFonts w:asciiTheme="majorHAnsi" w:hAnsiTheme="majorHAnsi"/>
                          <w:szCs w:val="22"/>
                        </w:rPr>
                        <w:t xml:space="preserve">National Teach Children to Save Day is an initiative sponsored by the Wisconsin Bankers </w:t>
                      </w:r>
                      <w:r w:rsidR="00AF629E" w:rsidRPr="008703F5">
                        <w:rPr>
                          <w:rFonts w:asciiTheme="majorHAnsi" w:hAnsiTheme="majorHAnsi"/>
                          <w:szCs w:val="22"/>
                        </w:rPr>
                        <w:t>Foundation</w:t>
                      </w:r>
                      <w:r w:rsidRPr="008703F5">
                        <w:rPr>
                          <w:rFonts w:asciiTheme="majorHAnsi" w:hAnsiTheme="majorHAnsi"/>
                          <w:szCs w:val="22"/>
                        </w:rPr>
                        <w:t xml:space="preserve"> and the American Bankers Association Education Foundation. Last year, bankers </w:t>
                      </w:r>
                      <w:r w:rsidR="00D552B3" w:rsidRPr="008703F5">
                        <w:rPr>
                          <w:rFonts w:asciiTheme="majorHAnsi" w:hAnsiTheme="majorHAnsi"/>
                          <w:szCs w:val="22"/>
                        </w:rPr>
                        <w:t xml:space="preserve">from over 40 institutions </w:t>
                      </w:r>
                      <w:r w:rsidRPr="008703F5">
                        <w:rPr>
                          <w:rFonts w:asciiTheme="majorHAnsi" w:hAnsiTheme="majorHAnsi"/>
                          <w:szCs w:val="22"/>
                        </w:rPr>
                        <w:t xml:space="preserve">reached out to their community to make Teach Children to Save Day presentations. Together, these bankers </w:t>
                      </w:r>
                      <w:r w:rsidR="00D552B3" w:rsidRPr="008703F5">
                        <w:rPr>
                          <w:rFonts w:asciiTheme="majorHAnsi" w:hAnsiTheme="majorHAnsi"/>
                          <w:szCs w:val="22"/>
                        </w:rPr>
                        <w:t>reported</w:t>
                      </w:r>
                      <w:r w:rsidRPr="008703F5">
                        <w:rPr>
                          <w:rFonts w:asciiTheme="majorHAnsi" w:hAnsiTheme="majorHAnsi"/>
                          <w:szCs w:val="22"/>
                        </w:rPr>
                        <w:t xml:space="preserve"> </w:t>
                      </w:r>
                      <w:r w:rsidR="008B45C5" w:rsidRPr="008703F5">
                        <w:rPr>
                          <w:rFonts w:asciiTheme="majorHAnsi" w:hAnsiTheme="majorHAnsi"/>
                          <w:szCs w:val="22"/>
                        </w:rPr>
                        <w:t>over 400</w:t>
                      </w:r>
                      <w:r w:rsidRPr="008703F5">
                        <w:rPr>
                          <w:rFonts w:asciiTheme="majorHAnsi" w:hAnsiTheme="majorHAnsi"/>
                          <w:szCs w:val="22"/>
                        </w:rPr>
                        <w:t xml:space="preserve"> presentations to</w:t>
                      </w:r>
                      <w:r w:rsidR="00D552B3" w:rsidRPr="008703F5">
                        <w:rPr>
                          <w:rFonts w:asciiTheme="majorHAnsi" w:hAnsiTheme="majorHAnsi"/>
                          <w:szCs w:val="22"/>
                        </w:rPr>
                        <w:t xml:space="preserve"> nearly</w:t>
                      </w:r>
                      <w:r w:rsidRPr="008703F5">
                        <w:rPr>
                          <w:rFonts w:asciiTheme="majorHAnsi" w:hAnsiTheme="majorHAnsi"/>
                          <w:szCs w:val="22"/>
                        </w:rPr>
                        <w:t xml:space="preserve"> </w:t>
                      </w:r>
                      <w:r w:rsidR="008B45C5" w:rsidRPr="008703F5">
                        <w:rPr>
                          <w:rFonts w:asciiTheme="majorHAnsi" w:hAnsiTheme="majorHAnsi"/>
                          <w:szCs w:val="22"/>
                        </w:rPr>
                        <w:t>23</w:t>
                      </w:r>
                      <w:r w:rsidRPr="008703F5">
                        <w:rPr>
                          <w:rFonts w:asciiTheme="majorHAnsi" w:hAnsiTheme="majorHAnsi"/>
                          <w:szCs w:val="22"/>
                        </w:rPr>
                        <w:t>,</w:t>
                      </w:r>
                      <w:r w:rsidR="00D552B3" w:rsidRPr="008703F5">
                        <w:rPr>
                          <w:rFonts w:asciiTheme="majorHAnsi" w:hAnsiTheme="majorHAnsi"/>
                          <w:szCs w:val="22"/>
                        </w:rPr>
                        <w:t xml:space="preserve">000 </w:t>
                      </w:r>
                      <w:r w:rsidRPr="008703F5">
                        <w:rPr>
                          <w:rFonts w:asciiTheme="majorHAnsi" w:hAnsiTheme="majorHAnsi"/>
                          <w:szCs w:val="22"/>
                        </w:rPr>
                        <w:t>students.</w:t>
                      </w:r>
                    </w:p>
                  </w:txbxContent>
                </v:textbox>
              </v:shape>
            </w:pict>
          </mc:Fallback>
        </mc:AlternateContent>
      </w:r>
      <w:r w:rsidR="00E30303">
        <w:rPr>
          <w:noProof/>
        </w:rPr>
        <mc:AlternateContent>
          <mc:Choice Requires="wps">
            <w:drawing>
              <wp:anchor distT="0" distB="0" distL="114300" distR="114300" simplePos="0" relativeHeight="251659264" behindDoc="1" locked="0" layoutInCell="1" allowOverlap="1" wp14:anchorId="2A90C986" wp14:editId="0F8FDBFF">
                <wp:simplePos x="0" y="0"/>
                <wp:positionH relativeFrom="column">
                  <wp:posOffset>5295900</wp:posOffset>
                </wp:positionH>
                <wp:positionV relativeFrom="paragraph">
                  <wp:posOffset>-1178560</wp:posOffset>
                </wp:positionV>
                <wp:extent cx="1207770" cy="1403985"/>
                <wp:effectExtent l="0" t="0" r="0" b="0"/>
                <wp:wrapTight wrapText="bothSides">
                  <wp:wrapPolygon edited="0">
                    <wp:start x="0" y="0"/>
                    <wp:lineTo x="0" y="20392"/>
                    <wp:lineTo x="21123" y="20392"/>
                    <wp:lineTo x="21123"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403985"/>
                        </a:xfrm>
                        <a:prstGeom prst="rect">
                          <a:avLst/>
                        </a:prstGeom>
                        <a:solidFill>
                          <a:srgbClr val="FFFFFF"/>
                        </a:solidFill>
                        <a:ln w="9525">
                          <a:noFill/>
                          <a:miter lim="800000"/>
                          <a:headEnd/>
                          <a:tailEnd/>
                        </a:ln>
                      </wps:spPr>
                      <wps:txbx>
                        <w:txbxContent>
                          <w:p w:rsidR="00A41438" w:rsidRPr="008E33ED" w:rsidRDefault="00184B19" w:rsidP="00A41438">
                            <w:pPr>
                              <w:pStyle w:val="BasicParagraph"/>
                              <w:spacing w:line="240" w:lineRule="auto"/>
                              <w:jc w:val="right"/>
                              <w:rPr>
                                <w:rFonts w:asciiTheme="majorHAnsi" w:hAnsiTheme="majorHAnsi" w:cs="Arial"/>
                                <w:b/>
                                <w:bCs/>
                                <w:sz w:val="18"/>
                                <w:szCs w:val="18"/>
                              </w:rPr>
                            </w:pPr>
                            <w:r w:rsidRPr="008E33ED">
                              <w:rPr>
                                <w:rFonts w:asciiTheme="majorHAnsi" w:hAnsiTheme="majorHAnsi" w:cs="Arial"/>
                                <w:b/>
                                <w:bCs/>
                                <w:sz w:val="18"/>
                                <w:szCs w:val="18"/>
                              </w:rPr>
                              <w:t>News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0C986" id="_x0000_s1027" type="#_x0000_t202" style="position:absolute;margin-left:417pt;margin-top:-92.8pt;width:95.1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X1JAIAACU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" stroked="f">
                <v:textbox style="mso-fit-shape-to-text:t">
                  <w:txbxContent>
                    <w:p w:rsidR="00A41438" w:rsidRPr="008E33ED" w:rsidRDefault="00184B19" w:rsidP="00A41438">
                      <w:pPr>
                        <w:pStyle w:val="BasicParagraph"/>
                        <w:spacing w:line="240" w:lineRule="auto"/>
                        <w:jc w:val="right"/>
                        <w:rPr>
                          <w:rFonts w:asciiTheme="majorHAnsi" w:hAnsiTheme="majorHAnsi" w:cs="Arial"/>
                          <w:b/>
                          <w:bCs/>
                          <w:sz w:val="18"/>
                          <w:szCs w:val="18"/>
                        </w:rPr>
                      </w:pPr>
                      <w:r w:rsidRPr="008E33ED">
                        <w:rPr>
                          <w:rFonts w:asciiTheme="majorHAnsi" w:hAnsiTheme="majorHAnsi" w:cs="Arial"/>
                          <w:b/>
                          <w:bCs/>
                          <w:sz w:val="18"/>
                          <w:szCs w:val="18"/>
                        </w:rPr>
                        <w:t>News Release</w:t>
                      </w:r>
                    </w:p>
                  </w:txbxContent>
                </v:textbox>
                <w10:wrap type="tight"/>
              </v:shape>
            </w:pict>
          </mc:Fallback>
        </mc:AlternateContent>
      </w:r>
      <w:r w:rsidR="00A41438">
        <w:rPr>
          <w:noProof/>
        </w:rPr>
        <mc:AlternateContent>
          <mc:Choice Requires="wps">
            <w:drawing>
              <wp:anchor distT="0" distB="0" distL="114300" distR="114300" simplePos="0" relativeHeight="251660288" behindDoc="0" locked="0" layoutInCell="1" allowOverlap="1" wp14:anchorId="1CF76F99" wp14:editId="5B810FA1">
                <wp:simplePos x="0" y="0"/>
                <wp:positionH relativeFrom="column">
                  <wp:posOffset>670560</wp:posOffset>
                </wp:positionH>
                <wp:positionV relativeFrom="paragraph">
                  <wp:posOffset>-1071880</wp:posOffset>
                </wp:positionV>
                <wp:extent cx="4244340" cy="0"/>
                <wp:effectExtent l="0" t="0" r="22860" b="19050"/>
                <wp:wrapNone/>
                <wp:docPr id="7" name="Straight Connector 7"/>
                <wp:cNvGraphicFramePr/>
                <a:graphic xmlns:a="http://schemas.openxmlformats.org/drawingml/2006/main">
                  <a:graphicData uri="http://schemas.microsoft.com/office/word/2010/wordprocessingShape">
                    <wps:wsp>
                      <wps:cNvCnPr/>
                      <wps:spPr>
                        <a:xfrm>
                          <a:off x="0" y="0"/>
                          <a:ext cx="4244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179871" id="Straight Connector 7"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pt,-84.4pt" to="38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" strokecolor="black [3040]"/>
            </w:pict>
          </mc:Fallback>
        </mc:AlternateContent>
      </w:r>
    </w:p>
    <w:p w:rsidR="00A41438" w:rsidRDefault="00A41438" w:rsidP="005148D7"/>
    <w:p w:rsidR="00CF3163" w:rsidRDefault="00CF3163" w:rsidP="00CF3163">
      <w:pPr>
        <w:tabs>
          <w:tab w:val="left" w:pos="6096"/>
        </w:tabs>
        <w:spacing w:before="240"/>
      </w:pPr>
    </w:p>
    <w:p w:rsidR="00CF3163" w:rsidRPr="00D552B3" w:rsidRDefault="00CF3163" w:rsidP="00D552B3">
      <w:pPr>
        <w:rPr>
          <w:vertAlign w:val="subscript"/>
        </w:rPr>
      </w:pPr>
      <w:r w:rsidRPr="00CF3163">
        <w:rPr>
          <w:noProof/>
        </w:rPr>
        <mc:AlternateContent>
          <mc:Choice Requires="wps">
            <w:drawing>
              <wp:anchor distT="0" distB="0" distL="114300" distR="114300" simplePos="0" relativeHeight="251665408" behindDoc="0" locked="0" layoutInCell="1" allowOverlap="1" wp14:anchorId="7D0495C1" wp14:editId="33F20958">
                <wp:simplePos x="0" y="0"/>
                <wp:positionH relativeFrom="column">
                  <wp:posOffset>670560</wp:posOffset>
                </wp:positionH>
                <wp:positionV relativeFrom="paragraph">
                  <wp:posOffset>-1071880</wp:posOffset>
                </wp:positionV>
                <wp:extent cx="4244340" cy="0"/>
                <wp:effectExtent l="0" t="0" r="22860" b="19050"/>
                <wp:wrapNone/>
                <wp:docPr id="13" name="Straight Connector 13"/>
                <wp:cNvGraphicFramePr/>
                <a:graphic xmlns:a="http://schemas.openxmlformats.org/drawingml/2006/main">
                  <a:graphicData uri="http://schemas.microsoft.com/office/word/2010/wordprocessingShape">
                    <wps:wsp>
                      <wps:cNvCnPr/>
                      <wps:spPr>
                        <a:xfrm>
                          <a:off x="0" y="0"/>
                          <a:ext cx="4244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958F88" id="Straight Connector 1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pt,-84.4pt" to="387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" strokecolor="black [3040]"/>
            </w:pict>
          </mc:Fallback>
        </mc:AlternateContent>
      </w:r>
    </w:p>
    <w:sectPr w:rsidR="00CF3163" w:rsidRPr="00D552B3" w:rsidSect="00516450">
      <w:headerReference w:type="default" r:id="rId8"/>
      <w:footerReference w:type="default" r:id="rId9"/>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438" w:rsidRDefault="00A41438" w:rsidP="00A41438">
      <w:pPr>
        <w:spacing w:after="0" w:line="240" w:lineRule="auto"/>
      </w:pPr>
      <w:r>
        <w:separator/>
      </w:r>
    </w:p>
  </w:endnote>
  <w:endnote w:type="continuationSeparator" w:id="0">
    <w:p w:rsidR="00A41438" w:rsidRDefault="00A41438" w:rsidP="00A4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50" w:rsidRDefault="00516450">
    <w:pPr>
      <w:pStyle w:val="Footer"/>
    </w:pPr>
    <w:r>
      <w:rPr>
        <w:noProof/>
      </w:rPr>
      <mc:AlternateContent>
        <mc:Choice Requires="wps">
          <w:drawing>
            <wp:anchor distT="0" distB="0" distL="114300" distR="114300" simplePos="0" relativeHeight="251660288" behindDoc="1" locked="0" layoutInCell="1" allowOverlap="1" wp14:anchorId="5522F777" wp14:editId="397C8040">
              <wp:simplePos x="0" y="0"/>
              <wp:positionH relativeFrom="column">
                <wp:posOffset>742950</wp:posOffset>
              </wp:positionH>
              <wp:positionV relativeFrom="paragraph">
                <wp:posOffset>-335915</wp:posOffset>
              </wp:positionV>
              <wp:extent cx="5257800" cy="647700"/>
              <wp:effectExtent l="0" t="0" r="0" b="0"/>
              <wp:wrapTight wrapText="bothSides">
                <wp:wrapPolygon edited="0">
                  <wp:start x="0" y="0"/>
                  <wp:lineTo x="0" y="20965"/>
                  <wp:lineTo x="21522" y="20965"/>
                  <wp:lineTo x="21522"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47700"/>
                      </a:xfrm>
                      <a:prstGeom prst="rect">
                        <a:avLst/>
                      </a:prstGeom>
                      <a:solidFill>
                        <a:srgbClr val="FFFFFF"/>
                      </a:solidFill>
                      <a:ln w="9525">
                        <a:noFill/>
                        <a:miter lim="800000"/>
                        <a:headEnd/>
                        <a:tailEnd/>
                      </a:ln>
                    </wps:spPr>
                    <wps:txbx>
                      <w:txbxContent>
                        <w:p w:rsidR="00516450" w:rsidRPr="00516450" w:rsidRDefault="00516450" w:rsidP="008703F5">
                          <w:pPr>
                            <w:pStyle w:val="Footer"/>
                            <w:rPr>
                              <w:rFonts w:ascii="Arial" w:hAnsi="Arial" w:cs="Arial"/>
                              <w:b/>
                              <w:bCs/>
                              <w:sz w:val="18"/>
                              <w:szCs w:val="18"/>
                            </w:rPr>
                          </w:pPr>
                          <w:r w:rsidRPr="008703F5">
                            <w:rPr>
                              <w:rFonts w:ascii="Arial" w:hAnsi="Arial" w:cs="Arial"/>
                              <w:i/>
                              <w:sz w:val="14"/>
                              <w:szCs w:val="14"/>
                            </w:rPr>
                            <w:t>Reading Raises Interest materials were produced by the Wisconsin Bankers Foundation</w:t>
                          </w:r>
                          <w:r w:rsidR="008703F5" w:rsidRPr="008703F5">
                            <w:rPr>
                              <w:rFonts w:ascii="Arial" w:hAnsi="Arial" w:cs="Arial"/>
                              <w:i/>
                              <w:sz w:val="14"/>
                              <w:szCs w:val="14"/>
                            </w:rPr>
                            <w:t xml:space="preserve"> (</w:t>
                          </w:r>
                          <w:proofErr w:type="spellStart"/>
                          <w:r w:rsidR="008703F5" w:rsidRPr="008703F5">
                            <w:rPr>
                              <w:rFonts w:ascii="Arial" w:hAnsi="Arial" w:cs="Arial"/>
                              <w:i/>
                              <w:sz w:val="14"/>
                              <w:szCs w:val="14"/>
                            </w:rPr>
                            <w:t>WBF</w:t>
                          </w:r>
                          <w:proofErr w:type="spellEnd"/>
                          <w:r w:rsidR="008703F5" w:rsidRPr="008703F5">
                            <w:rPr>
                              <w:rFonts w:ascii="Arial" w:hAnsi="Arial" w:cs="Arial"/>
                              <w:i/>
                              <w:sz w:val="14"/>
                              <w:szCs w:val="14"/>
                            </w:rPr>
                            <w:t>).</w:t>
                          </w:r>
                          <w:r w:rsidRPr="00516450">
                            <w:rPr>
                              <w:rFonts w:ascii="Arial" w:hAnsi="Arial" w:cs="Arial"/>
                              <w:sz w:val="14"/>
                              <w:szCs w:val="14"/>
                            </w:rPr>
                            <w:t xml:space="preserve"> </w:t>
                          </w:r>
                          <w:proofErr w:type="spellStart"/>
                          <w:r w:rsidR="008703F5" w:rsidRPr="00F27E5F">
                            <w:rPr>
                              <w:i/>
                              <w:sz w:val="16"/>
                              <w:szCs w:val="16"/>
                            </w:rPr>
                            <w:t>WBF</w:t>
                          </w:r>
                          <w:proofErr w:type="spellEnd"/>
                          <w:r w:rsidR="008703F5" w:rsidRPr="00F27E5F">
                            <w:rPr>
                              <w:i/>
                              <w:sz w:val="16"/>
                              <w:szCs w:val="16"/>
                            </w:rPr>
                            <w:t xml:space="preserve"> (IRS Public Charity Employer Identification Number 46-3791061) is a Wisconsin non-stock corporation organized for charitable and education purposes dedicated to promoting financial literacy and financial responsibility to the public and to broaden consumer empowerment in the financial services industry primarily through research and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2F777" id="_x0000_t202" coordsize="21600,21600" o:spt="202" path="m,l,21600r21600,l21600,xe">
              <v:stroke joinstyle="miter"/>
              <v:path gradientshapeok="t" o:connecttype="rect"/>
            </v:shapetype>
            <v:shape id="_x0000_s1028" type="#_x0000_t202" style="position:absolute;margin-left:58.5pt;margin-top:-26.45pt;width:414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" stroked="f">
              <v:textbox>
                <w:txbxContent>
                  <w:p w:rsidR="00516450" w:rsidRPr="00516450" w:rsidRDefault="00516450" w:rsidP="008703F5">
                    <w:pPr>
                      <w:pStyle w:val="Footer"/>
                      <w:rPr>
                        <w:rFonts w:ascii="Arial" w:hAnsi="Arial" w:cs="Arial"/>
                        <w:b/>
                        <w:bCs/>
                        <w:sz w:val="18"/>
                        <w:szCs w:val="18"/>
                      </w:rPr>
                    </w:pPr>
                    <w:r w:rsidRPr="008703F5">
                      <w:rPr>
                        <w:rFonts w:ascii="Arial" w:hAnsi="Arial" w:cs="Arial"/>
                        <w:i/>
                        <w:sz w:val="14"/>
                        <w:szCs w:val="14"/>
                      </w:rPr>
                      <w:t>Reading Raises Interest materials were produced by the Wisconsin Bankers Foundation</w:t>
                    </w:r>
                    <w:r w:rsidR="008703F5" w:rsidRPr="008703F5">
                      <w:rPr>
                        <w:rFonts w:ascii="Arial" w:hAnsi="Arial" w:cs="Arial"/>
                        <w:i/>
                        <w:sz w:val="14"/>
                        <w:szCs w:val="14"/>
                      </w:rPr>
                      <w:t xml:space="preserve"> (</w:t>
                    </w:r>
                    <w:proofErr w:type="spellStart"/>
                    <w:r w:rsidR="008703F5" w:rsidRPr="008703F5">
                      <w:rPr>
                        <w:rFonts w:ascii="Arial" w:hAnsi="Arial" w:cs="Arial"/>
                        <w:i/>
                        <w:sz w:val="14"/>
                        <w:szCs w:val="14"/>
                      </w:rPr>
                      <w:t>WBF</w:t>
                    </w:r>
                    <w:proofErr w:type="spellEnd"/>
                    <w:r w:rsidR="008703F5" w:rsidRPr="008703F5">
                      <w:rPr>
                        <w:rFonts w:ascii="Arial" w:hAnsi="Arial" w:cs="Arial"/>
                        <w:i/>
                        <w:sz w:val="14"/>
                        <w:szCs w:val="14"/>
                      </w:rPr>
                      <w:t>).</w:t>
                    </w:r>
                    <w:r w:rsidRPr="00516450">
                      <w:rPr>
                        <w:rFonts w:ascii="Arial" w:hAnsi="Arial" w:cs="Arial"/>
                        <w:sz w:val="14"/>
                        <w:szCs w:val="14"/>
                      </w:rPr>
                      <w:t xml:space="preserve"> </w:t>
                    </w:r>
                    <w:proofErr w:type="spellStart"/>
                    <w:r w:rsidR="008703F5" w:rsidRPr="00F27E5F">
                      <w:rPr>
                        <w:i/>
                        <w:sz w:val="16"/>
                        <w:szCs w:val="16"/>
                      </w:rPr>
                      <w:t>WBF</w:t>
                    </w:r>
                    <w:proofErr w:type="spellEnd"/>
                    <w:r w:rsidR="008703F5" w:rsidRPr="00F27E5F">
                      <w:rPr>
                        <w:i/>
                        <w:sz w:val="16"/>
                        <w:szCs w:val="16"/>
                      </w:rPr>
                      <w:t xml:space="preserve"> (IRS Public Charity Employer Identification Number 46-3791061) is a Wisconsin non-stock corporation organized for charitable and education purposes dedicated to promoting financial literacy and financial responsibility to the public and to broaden consumer empowerment in the financial services industry primarily through research and education.</w:t>
                    </w:r>
                  </w:p>
                </w:txbxContent>
              </v:textbox>
              <w10:wrap type="tight"/>
            </v:shape>
          </w:pict>
        </mc:Fallback>
      </mc:AlternateContent>
    </w:r>
    <w:r>
      <w:rPr>
        <w:noProof/>
      </w:rPr>
      <w:drawing>
        <wp:anchor distT="0" distB="0" distL="114300" distR="114300" simplePos="0" relativeHeight="251661312" behindDoc="1" locked="0" layoutInCell="1" allowOverlap="1" wp14:anchorId="7850DFED" wp14:editId="51AB8EA4">
          <wp:simplePos x="0" y="0"/>
          <wp:positionH relativeFrom="column">
            <wp:posOffset>-533400</wp:posOffset>
          </wp:positionH>
          <wp:positionV relativeFrom="paragraph">
            <wp:posOffset>-410210</wp:posOffset>
          </wp:positionV>
          <wp:extent cx="1203960" cy="633730"/>
          <wp:effectExtent l="0" t="0" r="0" b="0"/>
          <wp:wrapTight wrapText="bothSides">
            <wp:wrapPolygon edited="0">
              <wp:start x="0" y="0"/>
              <wp:lineTo x="0" y="20778"/>
              <wp:lineTo x="21190" y="20778"/>
              <wp:lineTo x="211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A_Foundation_logo_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3960" cy="63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438" w:rsidRDefault="00A41438" w:rsidP="00A41438">
      <w:pPr>
        <w:spacing w:after="0" w:line="240" w:lineRule="auto"/>
      </w:pPr>
      <w:r>
        <w:separator/>
      </w:r>
    </w:p>
  </w:footnote>
  <w:footnote w:type="continuationSeparator" w:id="0">
    <w:p w:rsidR="00A41438" w:rsidRDefault="00A41438" w:rsidP="00A41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438" w:rsidRDefault="00A41438">
    <w:pPr>
      <w:pStyle w:val="Header"/>
    </w:pPr>
    <w:r>
      <w:rPr>
        <w:noProof/>
      </w:rPr>
      <w:drawing>
        <wp:anchor distT="0" distB="0" distL="114300" distR="114300" simplePos="0" relativeHeight="251658240" behindDoc="1" locked="0" layoutInCell="1" allowOverlap="1" wp14:anchorId="220BCCAC" wp14:editId="39B7A432">
          <wp:simplePos x="0" y="0"/>
          <wp:positionH relativeFrom="column">
            <wp:posOffset>-586740</wp:posOffset>
          </wp:positionH>
          <wp:positionV relativeFrom="paragraph">
            <wp:posOffset>-251460</wp:posOffset>
          </wp:positionV>
          <wp:extent cx="5029200" cy="1371600"/>
          <wp:effectExtent l="0" t="0" r="0" b="0"/>
          <wp:wrapTight wrapText="bothSides">
            <wp:wrapPolygon edited="0">
              <wp:start x="0" y="0"/>
              <wp:lineTo x="0" y="21300"/>
              <wp:lineTo x="21518" y="21300"/>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_letterhead_logo 300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29200" cy="1371600"/>
                  </a:xfrm>
                  <a:prstGeom prst="rect">
                    <a:avLst/>
                  </a:prstGeom>
                </pic:spPr>
              </pic:pic>
            </a:graphicData>
          </a:graphic>
        </wp:anchor>
      </w:drawing>
    </w:r>
  </w:p>
  <w:p w:rsidR="00A41438" w:rsidRDefault="00A41438">
    <w:pPr>
      <w:pStyle w:val="Header"/>
    </w:pPr>
  </w:p>
  <w:p w:rsidR="00A41438" w:rsidRDefault="00A41438">
    <w:pPr>
      <w:pStyle w:val="Header"/>
    </w:pPr>
  </w:p>
  <w:p w:rsidR="00A41438" w:rsidRDefault="00A41438">
    <w:pPr>
      <w:pStyle w:val="Header"/>
    </w:pPr>
  </w:p>
  <w:p w:rsidR="00A41438" w:rsidRDefault="00A41438">
    <w:pPr>
      <w:pStyle w:val="Header"/>
    </w:pPr>
  </w:p>
  <w:p w:rsidR="00A41438" w:rsidRDefault="00A41438">
    <w:pPr>
      <w:pStyle w:val="Header"/>
    </w:pPr>
  </w:p>
  <w:p w:rsidR="00A41438" w:rsidRDefault="00A41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D11"/>
    <w:multiLevelType w:val="hybridMultilevel"/>
    <w:tmpl w:val="97E6D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50999"/>
    <w:multiLevelType w:val="hybridMultilevel"/>
    <w:tmpl w:val="145C5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C64A84"/>
    <w:multiLevelType w:val="hybridMultilevel"/>
    <w:tmpl w:val="FC588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EF77E1"/>
    <w:multiLevelType w:val="hybridMultilevel"/>
    <w:tmpl w:val="51F471A8"/>
    <w:lvl w:ilvl="0" w:tplc="B41E9B12">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1A1032"/>
    <w:multiLevelType w:val="hybridMultilevel"/>
    <w:tmpl w:val="2676E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3A33FA"/>
    <w:multiLevelType w:val="hybridMultilevel"/>
    <w:tmpl w:val="A2DE8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438"/>
    <w:rsid w:val="00033C23"/>
    <w:rsid w:val="000918FC"/>
    <w:rsid w:val="000A1D84"/>
    <w:rsid w:val="000B08CD"/>
    <w:rsid w:val="000E518F"/>
    <w:rsid w:val="000F74B3"/>
    <w:rsid w:val="00184B19"/>
    <w:rsid w:val="00213CAD"/>
    <w:rsid w:val="00231BAE"/>
    <w:rsid w:val="00244ED6"/>
    <w:rsid w:val="00262289"/>
    <w:rsid w:val="002815EA"/>
    <w:rsid w:val="00297CFA"/>
    <w:rsid w:val="002B1803"/>
    <w:rsid w:val="002F0453"/>
    <w:rsid w:val="00403DDB"/>
    <w:rsid w:val="00447908"/>
    <w:rsid w:val="004C7867"/>
    <w:rsid w:val="005148D7"/>
    <w:rsid w:val="00516450"/>
    <w:rsid w:val="00564E57"/>
    <w:rsid w:val="005A1C9C"/>
    <w:rsid w:val="00601A3B"/>
    <w:rsid w:val="006B419D"/>
    <w:rsid w:val="00700192"/>
    <w:rsid w:val="007914AC"/>
    <w:rsid w:val="0080092E"/>
    <w:rsid w:val="008327ED"/>
    <w:rsid w:val="00850C29"/>
    <w:rsid w:val="008703F5"/>
    <w:rsid w:val="008B45C5"/>
    <w:rsid w:val="008D0630"/>
    <w:rsid w:val="008E33ED"/>
    <w:rsid w:val="00907C8A"/>
    <w:rsid w:val="00917276"/>
    <w:rsid w:val="0097771E"/>
    <w:rsid w:val="009C3A72"/>
    <w:rsid w:val="00A0749A"/>
    <w:rsid w:val="00A1284C"/>
    <w:rsid w:val="00A41438"/>
    <w:rsid w:val="00AF629E"/>
    <w:rsid w:val="00B06F6B"/>
    <w:rsid w:val="00C96663"/>
    <w:rsid w:val="00CF3163"/>
    <w:rsid w:val="00D16E07"/>
    <w:rsid w:val="00D418E2"/>
    <w:rsid w:val="00D552B3"/>
    <w:rsid w:val="00D566D4"/>
    <w:rsid w:val="00D86F88"/>
    <w:rsid w:val="00D95766"/>
    <w:rsid w:val="00DE4E7E"/>
    <w:rsid w:val="00E30303"/>
    <w:rsid w:val="00F57B9E"/>
    <w:rsid w:val="00FB4889"/>
    <w:rsid w:val="00FE5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18565ED"/>
  <w15:docId w15:val="{41908B36-F378-4BD3-8DB2-4914D0EC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914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907C8A"/>
    <w:pPr>
      <w:keepNext/>
      <w:suppressAutoHyphens/>
      <w:autoSpaceDE w:val="0"/>
      <w:autoSpaceDN w:val="0"/>
      <w:adjustRightInd w:val="0"/>
      <w:spacing w:after="0" w:line="288" w:lineRule="auto"/>
      <w:textAlignment w:val="center"/>
      <w:outlineLvl w:val="2"/>
    </w:pPr>
    <w:rPr>
      <w:rFonts w:ascii="Arial" w:hAnsi="Arial" w:cs="Arial"/>
      <w:b/>
      <w:bCs/>
      <w:color w:val="000000"/>
      <w:sz w:val="24"/>
      <w:szCs w:val="24"/>
      <w:u w:val="thick"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438"/>
  </w:style>
  <w:style w:type="paragraph" w:styleId="Footer">
    <w:name w:val="footer"/>
    <w:basedOn w:val="Normal"/>
    <w:link w:val="FooterChar"/>
    <w:uiPriority w:val="99"/>
    <w:unhideWhenUsed/>
    <w:rsid w:val="00A41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438"/>
  </w:style>
  <w:style w:type="paragraph" w:styleId="BalloonText">
    <w:name w:val="Balloon Text"/>
    <w:basedOn w:val="Normal"/>
    <w:link w:val="BalloonTextChar"/>
    <w:uiPriority w:val="99"/>
    <w:semiHidden/>
    <w:unhideWhenUsed/>
    <w:rsid w:val="00A41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438"/>
    <w:rPr>
      <w:rFonts w:ascii="Tahoma" w:hAnsi="Tahoma" w:cs="Tahoma"/>
      <w:sz w:val="16"/>
      <w:szCs w:val="16"/>
    </w:rPr>
  </w:style>
  <w:style w:type="paragraph" w:customStyle="1" w:styleId="BasicParagraph">
    <w:name w:val="[Basic Paragraph]"/>
    <w:basedOn w:val="Normal"/>
    <w:uiPriority w:val="99"/>
    <w:rsid w:val="00A41438"/>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rsid w:val="00213CAD"/>
    <w:rPr>
      <w:color w:val="0000FF"/>
      <w:w w:val="100"/>
      <w:u w:val="thick" w:color="0000FF"/>
    </w:rPr>
  </w:style>
  <w:style w:type="character" w:customStyle="1" w:styleId="serif1">
    <w:name w:val="serif1"/>
    <w:uiPriority w:val="99"/>
    <w:rsid w:val="00213CAD"/>
    <w:rPr>
      <w:rFonts w:ascii="Times Roman" w:hAnsi="Times Roman" w:cs="Times Roman"/>
      <w:w w:val="100"/>
      <w:sz w:val="24"/>
      <w:szCs w:val="24"/>
    </w:rPr>
  </w:style>
  <w:style w:type="character" w:customStyle="1" w:styleId="Heading3Char">
    <w:name w:val="Heading 3 Char"/>
    <w:basedOn w:val="DefaultParagraphFont"/>
    <w:link w:val="Heading3"/>
    <w:uiPriority w:val="99"/>
    <w:rsid w:val="00907C8A"/>
    <w:rPr>
      <w:rFonts w:ascii="Arial" w:hAnsi="Arial" w:cs="Arial"/>
      <w:b/>
      <w:bCs/>
      <w:color w:val="000000"/>
      <w:sz w:val="24"/>
      <w:szCs w:val="24"/>
      <w:u w:val="thick" w:color="000000"/>
    </w:rPr>
  </w:style>
  <w:style w:type="character" w:customStyle="1" w:styleId="proddetailsgen1">
    <w:name w:val="proddetailsgen1"/>
    <w:uiPriority w:val="99"/>
    <w:rsid w:val="00907C8A"/>
    <w:rPr>
      <w:rFonts w:ascii="Verdana" w:hAnsi="Verdana" w:cs="Verdana"/>
      <w:color w:val="000000"/>
      <w:w w:val="100"/>
      <w:sz w:val="17"/>
      <w:szCs w:val="17"/>
    </w:rPr>
  </w:style>
  <w:style w:type="paragraph" w:styleId="ListParagraph">
    <w:name w:val="List Paragraph"/>
    <w:basedOn w:val="Normal"/>
    <w:uiPriority w:val="34"/>
    <w:qFormat/>
    <w:rsid w:val="00447908"/>
    <w:pPr>
      <w:ind w:left="720"/>
      <w:contextualSpacing/>
    </w:pPr>
  </w:style>
  <w:style w:type="character" w:styleId="FollowedHyperlink">
    <w:name w:val="FollowedHyperlink"/>
    <w:basedOn w:val="DefaultParagraphFont"/>
    <w:uiPriority w:val="99"/>
    <w:semiHidden/>
    <w:unhideWhenUsed/>
    <w:rsid w:val="000918FC"/>
    <w:rPr>
      <w:color w:val="800080" w:themeColor="followedHyperlink"/>
      <w:u w:val="single"/>
    </w:rPr>
  </w:style>
  <w:style w:type="character" w:customStyle="1" w:styleId="Heading2Char">
    <w:name w:val="Heading 2 Char"/>
    <w:basedOn w:val="DefaultParagraphFont"/>
    <w:link w:val="Heading2"/>
    <w:uiPriority w:val="9"/>
    <w:semiHidden/>
    <w:rsid w:val="007914A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8D0630"/>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8D0630"/>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E7ED7-6F78-4803-BED0-A73864E70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Wisconsin Bankers Association</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Vike</dc:creator>
  <cp:lastModifiedBy>Amber Seitz</cp:lastModifiedBy>
  <cp:revision>32</cp:revision>
  <cp:lastPrinted>2015-03-05T21:47:00Z</cp:lastPrinted>
  <dcterms:created xsi:type="dcterms:W3CDTF">2015-03-13T20:54:00Z</dcterms:created>
  <dcterms:modified xsi:type="dcterms:W3CDTF">2017-12-06T15:00:00Z</dcterms:modified>
</cp:coreProperties>
</file>