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AE83" w14:textId="6EC8A6F0" w:rsidR="00323158" w:rsidRPr="00323158" w:rsidRDefault="000509CD" w:rsidP="00323158">
      <w:pPr>
        <w:spacing w:after="240"/>
        <w:ind w:left="-720" w:right="-900"/>
        <w:rPr>
          <w:rFonts w:cstheme="minorHAnsi"/>
          <w:i/>
          <w:iCs/>
          <w:sz w:val="22"/>
          <w:szCs w:val="22"/>
        </w:rPr>
      </w:pPr>
      <w:r w:rsidRPr="004B68BB">
        <w:rPr>
          <w:rFonts w:cstheme="minorHAnsi"/>
          <w:b/>
          <w:bCs/>
          <w:i/>
          <w:iCs/>
          <w:color w:val="DD4939"/>
        </w:rPr>
        <w:t>NOTICE</w:t>
      </w:r>
      <w:r w:rsidRPr="004B68BB">
        <w:rPr>
          <w:rFonts w:cstheme="minorHAnsi"/>
          <w:i/>
          <w:iCs/>
        </w:rPr>
        <w:t xml:space="preserve">: </w:t>
      </w:r>
      <w:r w:rsidRPr="00323158">
        <w:rPr>
          <w:rFonts w:cstheme="minorHAnsi"/>
          <w:i/>
          <w:iCs/>
          <w:sz w:val="22"/>
          <w:szCs w:val="22"/>
        </w:rPr>
        <w:t xml:space="preserve">The following has been provided by WBA committee and section volunteers for use by member banks. </w:t>
      </w:r>
      <w:r w:rsidR="004B68BB" w:rsidRPr="00323158">
        <w:rPr>
          <w:rFonts w:cstheme="minorHAnsi"/>
          <w:i/>
          <w:iCs/>
          <w:sz w:val="22"/>
          <w:szCs w:val="22"/>
        </w:rPr>
        <w:br/>
      </w:r>
      <w:r w:rsidRPr="00323158">
        <w:rPr>
          <w:rFonts w:cstheme="minorHAnsi"/>
          <w:i/>
          <w:iCs/>
          <w:sz w:val="22"/>
          <w:szCs w:val="22"/>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44A0E698" w14:textId="77777777" w:rsidR="00B83D54" w:rsidRDefault="00B83D54" w:rsidP="00E47B89">
      <w:pPr>
        <w:ind w:right="270"/>
        <w:jc w:val="center"/>
        <w:rPr>
          <w:rFonts w:cstheme="minorHAnsi"/>
          <w:b/>
          <w:bCs/>
        </w:rPr>
      </w:pPr>
    </w:p>
    <w:p w14:paraId="65537A0F" w14:textId="7A5FB49D" w:rsidR="00E47B89" w:rsidRPr="009A5984" w:rsidRDefault="00E46955" w:rsidP="00E47B89">
      <w:pPr>
        <w:ind w:right="270"/>
        <w:jc w:val="center"/>
        <w:rPr>
          <w:rFonts w:cstheme="minorHAnsi"/>
          <w:b/>
          <w:bCs/>
          <w:sz w:val="22"/>
          <w:szCs w:val="22"/>
        </w:rPr>
      </w:pPr>
      <w:r w:rsidRPr="009A5984">
        <w:rPr>
          <w:rFonts w:cstheme="minorHAnsi"/>
          <w:b/>
          <w:bCs/>
          <w:sz w:val="22"/>
          <w:szCs w:val="22"/>
        </w:rPr>
        <w:t>Advertising Checklist</w:t>
      </w:r>
      <w:r w:rsidR="00E90F2A" w:rsidRPr="009A5984">
        <w:rPr>
          <w:rFonts w:cstheme="minorHAnsi"/>
          <w:b/>
          <w:bCs/>
          <w:sz w:val="22"/>
          <w:szCs w:val="22"/>
        </w:rPr>
        <w:t>s</w:t>
      </w:r>
      <w:r w:rsidR="00E47B89" w:rsidRPr="009A5984">
        <w:rPr>
          <w:rFonts w:cstheme="minorHAnsi"/>
          <w:b/>
          <w:bCs/>
          <w:sz w:val="22"/>
          <w:szCs w:val="22"/>
        </w:rPr>
        <w:br/>
      </w:r>
    </w:p>
    <w:p w14:paraId="1EB29E83" w14:textId="795F990B" w:rsidR="00E47B89" w:rsidRPr="009A5984" w:rsidRDefault="00E47B89" w:rsidP="00323158">
      <w:pPr>
        <w:spacing w:line="276" w:lineRule="auto"/>
        <w:ind w:right="86"/>
        <w:rPr>
          <w:sz w:val="22"/>
          <w:szCs w:val="22"/>
        </w:rPr>
      </w:pPr>
      <w:r w:rsidRPr="009A5984">
        <w:rPr>
          <w:sz w:val="22"/>
          <w:szCs w:val="22"/>
        </w:rPr>
        <w:t>Different regulations have slightly different definitions of "advertising</w:t>
      </w:r>
      <w:r w:rsidR="00E90F2A" w:rsidRPr="009A5984">
        <w:rPr>
          <w:sz w:val="22"/>
          <w:szCs w:val="22"/>
        </w:rPr>
        <w:t>,</w:t>
      </w:r>
      <w:r w:rsidRPr="009A5984">
        <w:rPr>
          <w:sz w:val="22"/>
          <w:szCs w:val="22"/>
        </w:rPr>
        <w:t xml:space="preserve">" but for </w:t>
      </w:r>
      <w:r w:rsidR="00E90F2A" w:rsidRPr="009A5984">
        <w:rPr>
          <w:sz w:val="22"/>
          <w:szCs w:val="22"/>
        </w:rPr>
        <w:t xml:space="preserve">the </w:t>
      </w:r>
      <w:r w:rsidRPr="009A5984">
        <w:rPr>
          <w:sz w:val="22"/>
          <w:szCs w:val="22"/>
        </w:rPr>
        <w:t xml:space="preserve">purposes of this checklist, advertising is any message in any media designed to attract attention to the bank and its products and services.  </w:t>
      </w:r>
    </w:p>
    <w:p w14:paraId="35024E77" w14:textId="3488F8C8" w:rsidR="00E47B89" w:rsidRPr="009A5984" w:rsidRDefault="00E47B89" w:rsidP="00323158">
      <w:pPr>
        <w:spacing w:line="276" w:lineRule="auto"/>
        <w:ind w:right="86"/>
        <w:rPr>
          <w:sz w:val="22"/>
          <w:szCs w:val="22"/>
        </w:rPr>
      </w:pPr>
    </w:p>
    <w:p w14:paraId="05BCEA6D" w14:textId="5BE3BD04" w:rsidR="00E47B89" w:rsidRPr="009A5984" w:rsidRDefault="00E47B89" w:rsidP="00323158">
      <w:pPr>
        <w:spacing w:line="276" w:lineRule="auto"/>
        <w:ind w:right="86"/>
        <w:rPr>
          <w:b/>
          <w:bCs/>
          <w:sz w:val="22"/>
          <w:szCs w:val="22"/>
        </w:rPr>
      </w:pPr>
      <w:r w:rsidRPr="009A5984">
        <w:rPr>
          <w:b/>
          <w:bCs/>
          <w:sz w:val="22"/>
          <w:szCs w:val="22"/>
        </w:rPr>
        <w:t>Examples</w:t>
      </w:r>
      <w:r w:rsidR="00E90F2A" w:rsidRPr="009A5984">
        <w:rPr>
          <w:b/>
          <w:bCs/>
          <w:sz w:val="22"/>
          <w:szCs w:val="22"/>
        </w:rPr>
        <w:t xml:space="preserve"> of advertisements</w:t>
      </w:r>
      <w:r w:rsidRPr="009A5984">
        <w:rPr>
          <w:b/>
          <w:bCs/>
          <w:sz w:val="22"/>
          <w:szCs w:val="22"/>
        </w:rPr>
        <w:t xml:space="preserve"> include:</w:t>
      </w:r>
    </w:p>
    <w:p w14:paraId="011141AE" w14:textId="232E1B1F" w:rsidR="00E47B89" w:rsidRPr="009A5984" w:rsidRDefault="00E47B89" w:rsidP="00323158">
      <w:pPr>
        <w:pStyle w:val="ListParagraph"/>
        <w:numPr>
          <w:ilvl w:val="0"/>
          <w:numId w:val="2"/>
        </w:numPr>
        <w:spacing w:line="276" w:lineRule="auto"/>
        <w:ind w:right="86"/>
        <w:rPr>
          <w:rFonts w:cstheme="minorHAnsi"/>
          <w:sz w:val="22"/>
          <w:szCs w:val="22"/>
        </w:rPr>
      </w:pPr>
      <w:r w:rsidRPr="009A5984">
        <w:rPr>
          <w:rFonts w:cstheme="minorHAnsi"/>
          <w:sz w:val="22"/>
          <w:szCs w:val="22"/>
        </w:rPr>
        <w:t>Messages in a newspaper, magazine, leaflet, promotional flyer, or catalog</w:t>
      </w:r>
    </w:p>
    <w:p w14:paraId="3FB8F0DC" w14:textId="77777777" w:rsidR="00E47B89" w:rsidRPr="009A5984" w:rsidRDefault="00E47B89" w:rsidP="00323158">
      <w:pPr>
        <w:numPr>
          <w:ilvl w:val="0"/>
          <w:numId w:val="2"/>
        </w:numPr>
        <w:spacing w:line="276" w:lineRule="auto"/>
        <w:rPr>
          <w:rFonts w:cstheme="minorHAnsi"/>
          <w:sz w:val="22"/>
          <w:szCs w:val="22"/>
        </w:rPr>
      </w:pPr>
      <w:r w:rsidRPr="009A5984">
        <w:rPr>
          <w:rFonts w:cstheme="minorHAnsi"/>
          <w:sz w:val="22"/>
          <w:szCs w:val="22"/>
        </w:rPr>
        <w:t>Announcements on radio, television, or public address systems</w:t>
      </w:r>
    </w:p>
    <w:p w14:paraId="34FD01C3" w14:textId="23DBA5A8" w:rsidR="00E47B89" w:rsidRPr="009A5984" w:rsidRDefault="00E47B89" w:rsidP="00323158">
      <w:pPr>
        <w:numPr>
          <w:ilvl w:val="0"/>
          <w:numId w:val="2"/>
        </w:numPr>
        <w:spacing w:line="276" w:lineRule="auto"/>
        <w:rPr>
          <w:rFonts w:cstheme="minorHAnsi"/>
          <w:sz w:val="22"/>
          <w:szCs w:val="22"/>
        </w:rPr>
      </w:pPr>
      <w:r w:rsidRPr="009A5984">
        <w:rPr>
          <w:rFonts w:cstheme="minorHAnsi"/>
          <w:sz w:val="22"/>
          <w:szCs w:val="22"/>
        </w:rPr>
        <w:t>Online messages such as e-mail</w:t>
      </w:r>
    </w:p>
    <w:p w14:paraId="69396782" w14:textId="77777777" w:rsidR="00E47B89" w:rsidRPr="009A5984" w:rsidRDefault="00E47B89" w:rsidP="00323158">
      <w:pPr>
        <w:numPr>
          <w:ilvl w:val="0"/>
          <w:numId w:val="2"/>
        </w:numPr>
        <w:spacing w:line="276" w:lineRule="auto"/>
        <w:rPr>
          <w:rFonts w:cstheme="minorHAnsi"/>
          <w:sz w:val="22"/>
          <w:szCs w:val="22"/>
        </w:rPr>
      </w:pPr>
      <w:r w:rsidRPr="009A5984">
        <w:rPr>
          <w:rFonts w:cstheme="minorHAnsi"/>
          <w:sz w:val="22"/>
          <w:szCs w:val="22"/>
        </w:rPr>
        <w:t>Information on Internet websites, including the bank's own website and social platforms</w:t>
      </w:r>
    </w:p>
    <w:p w14:paraId="25F6A9EF" w14:textId="77777777" w:rsidR="00E90F2A" w:rsidRPr="009A5984" w:rsidRDefault="00E90F2A" w:rsidP="00323158">
      <w:pPr>
        <w:numPr>
          <w:ilvl w:val="0"/>
          <w:numId w:val="2"/>
        </w:numPr>
        <w:spacing w:line="276" w:lineRule="auto"/>
        <w:rPr>
          <w:rFonts w:cstheme="minorHAnsi"/>
          <w:sz w:val="22"/>
          <w:szCs w:val="22"/>
        </w:rPr>
      </w:pPr>
      <w:r w:rsidRPr="009A5984">
        <w:rPr>
          <w:rFonts w:cstheme="minorHAnsi"/>
          <w:sz w:val="22"/>
          <w:szCs w:val="22"/>
        </w:rPr>
        <w:t xml:space="preserve">Direct mail literature </w:t>
      </w:r>
    </w:p>
    <w:p w14:paraId="02E206AD" w14:textId="77777777" w:rsidR="00E90F2A" w:rsidRPr="009A5984" w:rsidRDefault="00E90F2A" w:rsidP="00323158">
      <w:pPr>
        <w:numPr>
          <w:ilvl w:val="0"/>
          <w:numId w:val="2"/>
        </w:numPr>
        <w:spacing w:line="276" w:lineRule="auto"/>
        <w:rPr>
          <w:rFonts w:cstheme="minorHAnsi"/>
          <w:sz w:val="22"/>
          <w:szCs w:val="22"/>
        </w:rPr>
      </w:pPr>
      <w:r w:rsidRPr="009A5984">
        <w:rPr>
          <w:rFonts w:cstheme="minorHAnsi"/>
          <w:sz w:val="22"/>
          <w:szCs w:val="22"/>
        </w:rPr>
        <w:t>Printed material on any exterior or interior sign</w:t>
      </w:r>
    </w:p>
    <w:p w14:paraId="3AD337C6" w14:textId="2228EF9F" w:rsidR="00E47B89" w:rsidRPr="009A5984" w:rsidRDefault="00E90F2A" w:rsidP="00323158">
      <w:pPr>
        <w:pStyle w:val="ListParagraph"/>
        <w:numPr>
          <w:ilvl w:val="0"/>
          <w:numId w:val="2"/>
        </w:numPr>
        <w:spacing w:line="276" w:lineRule="auto"/>
        <w:ind w:right="86"/>
        <w:rPr>
          <w:rFonts w:cstheme="minorHAnsi"/>
          <w:sz w:val="22"/>
          <w:szCs w:val="22"/>
        </w:rPr>
      </w:pPr>
      <w:r w:rsidRPr="009A5984">
        <w:rPr>
          <w:rFonts w:cstheme="minorHAnsi"/>
          <w:sz w:val="22"/>
          <w:szCs w:val="22"/>
        </w:rPr>
        <w:t>Point of sale displays</w:t>
      </w:r>
    </w:p>
    <w:p w14:paraId="177D778A" w14:textId="4A562C66" w:rsidR="00E90F2A" w:rsidRPr="009A5984" w:rsidRDefault="00E90F2A" w:rsidP="00323158">
      <w:pPr>
        <w:pStyle w:val="ListParagraph"/>
        <w:numPr>
          <w:ilvl w:val="1"/>
          <w:numId w:val="2"/>
        </w:numPr>
        <w:spacing w:line="276" w:lineRule="auto"/>
        <w:ind w:right="86"/>
        <w:rPr>
          <w:rFonts w:cstheme="minorHAnsi"/>
          <w:sz w:val="22"/>
          <w:szCs w:val="22"/>
        </w:rPr>
      </w:pPr>
      <w:r w:rsidRPr="009A5984">
        <w:rPr>
          <w:rFonts w:cstheme="minorHAnsi"/>
          <w:sz w:val="22"/>
          <w:szCs w:val="22"/>
        </w:rPr>
        <w:t>Messages on account statements offering additional bank products or services</w:t>
      </w:r>
    </w:p>
    <w:p w14:paraId="66F229AE" w14:textId="0035CEE5" w:rsidR="00E90F2A" w:rsidRPr="009A5984" w:rsidRDefault="00E90F2A" w:rsidP="00323158">
      <w:pPr>
        <w:pStyle w:val="ListParagraph"/>
        <w:numPr>
          <w:ilvl w:val="1"/>
          <w:numId w:val="2"/>
        </w:numPr>
        <w:spacing w:line="276" w:lineRule="auto"/>
        <w:ind w:right="86"/>
        <w:rPr>
          <w:rFonts w:cstheme="minorHAnsi"/>
          <w:sz w:val="22"/>
          <w:szCs w:val="22"/>
        </w:rPr>
      </w:pPr>
      <w:r w:rsidRPr="009A5984">
        <w:rPr>
          <w:rFonts w:cstheme="minorHAnsi"/>
          <w:sz w:val="22"/>
          <w:szCs w:val="22"/>
        </w:rPr>
        <w:t>Messages on ATM screens promoting bank products or services</w:t>
      </w:r>
    </w:p>
    <w:p w14:paraId="3766EE71" w14:textId="637F3534" w:rsidR="00E90F2A" w:rsidRPr="009A5984" w:rsidRDefault="00E90F2A" w:rsidP="00323158">
      <w:pPr>
        <w:numPr>
          <w:ilvl w:val="0"/>
          <w:numId w:val="2"/>
        </w:numPr>
        <w:spacing w:line="276" w:lineRule="auto"/>
        <w:rPr>
          <w:rFonts w:cstheme="minorHAnsi"/>
          <w:sz w:val="22"/>
          <w:szCs w:val="22"/>
        </w:rPr>
      </w:pPr>
      <w:r w:rsidRPr="009A5984">
        <w:rPr>
          <w:rFonts w:cstheme="minorHAnsi"/>
          <w:sz w:val="22"/>
          <w:szCs w:val="22"/>
        </w:rPr>
        <w:t>Telephone solicitations, telephone voice response systems, and telephone hold messages</w:t>
      </w:r>
    </w:p>
    <w:p w14:paraId="02D62BDD" w14:textId="77777777" w:rsidR="00E90F2A" w:rsidRPr="009A5984" w:rsidRDefault="00E90F2A" w:rsidP="00323158">
      <w:pPr>
        <w:numPr>
          <w:ilvl w:val="0"/>
          <w:numId w:val="2"/>
        </w:numPr>
        <w:spacing w:line="276" w:lineRule="auto"/>
        <w:rPr>
          <w:rFonts w:cstheme="minorHAnsi"/>
          <w:sz w:val="22"/>
          <w:szCs w:val="22"/>
        </w:rPr>
      </w:pPr>
      <w:r w:rsidRPr="009A5984">
        <w:rPr>
          <w:rFonts w:cstheme="minorHAnsi"/>
          <w:sz w:val="22"/>
          <w:szCs w:val="22"/>
        </w:rPr>
        <w:t>Letters sent to customers as part of an organized solicitation of business</w:t>
      </w:r>
    </w:p>
    <w:p w14:paraId="6361DAFC" w14:textId="0A207800" w:rsidR="00E90F2A" w:rsidRDefault="00E90F2A" w:rsidP="00323158">
      <w:pPr>
        <w:spacing w:line="276" w:lineRule="auto"/>
        <w:ind w:right="86"/>
      </w:pPr>
    </w:p>
    <w:p w14:paraId="1AA84483" w14:textId="50C8CF19" w:rsidR="00E90F2A" w:rsidRPr="009A5984" w:rsidRDefault="00E90F2A" w:rsidP="00323158">
      <w:pPr>
        <w:spacing w:line="276" w:lineRule="auto"/>
        <w:ind w:right="86"/>
        <w:rPr>
          <w:b/>
          <w:bCs/>
          <w:sz w:val="22"/>
          <w:szCs w:val="22"/>
        </w:rPr>
      </w:pPr>
      <w:r w:rsidRPr="009A5984">
        <w:rPr>
          <w:b/>
          <w:bCs/>
          <w:sz w:val="22"/>
          <w:szCs w:val="22"/>
        </w:rPr>
        <w:t>Examples of messages that would NOT be considered advertisements include:</w:t>
      </w:r>
    </w:p>
    <w:p w14:paraId="214544BE" w14:textId="22E9F897" w:rsidR="00E90F2A" w:rsidRPr="009A5984" w:rsidRDefault="00E90F2A" w:rsidP="00323158">
      <w:pPr>
        <w:numPr>
          <w:ilvl w:val="0"/>
          <w:numId w:val="4"/>
        </w:numPr>
        <w:spacing w:line="276" w:lineRule="auto"/>
        <w:rPr>
          <w:rFonts w:cstheme="minorHAnsi"/>
          <w:sz w:val="22"/>
          <w:szCs w:val="22"/>
        </w:rPr>
      </w:pPr>
      <w:r w:rsidRPr="009A5984">
        <w:rPr>
          <w:rFonts w:cstheme="minorHAnsi"/>
          <w:sz w:val="22"/>
          <w:szCs w:val="22"/>
        </w:rPr>
        <w:t>Direct personal contacts, follow</w:t>
      </w:r>
      <w:r w:rsidR="00154042">
        <w:rPr>
          <w:rFonts w:cstheme="minorHAnsi"/>
          <w:sz w:val="22"/>
          <w:szCs w:val="22"/>
        </w:rPr>
        <w:t>-</w:t>
      </w:r>
      <w:r w:rsidRPr="009A5984">
        <w:rPr>
          <w:rFonts w:cstheme="minorHAnsi"/>
          <w:sz w:val="22"/>
          <w:szCs w:val="22"/>
        </w:rPr>
        <w:t>up letters, cost estimates for individual consumers, or verbal or written communication relating to the negotiation of a specific transaction</w:t>
      </w:r>
    </w:p>
    <w:p w14:paraId="16038829" w14:textId="6B4FE44C" w:rsidR="00E90F2A" w:rsidRPr="009A5984" w:rsidRDefault="00E90F2A" w:rsidP="00323158">
      <w:pPr>
        <w:numPr>
          <w:ilvl w:val="0"/>
          <w:numId w:val="4"/>
        </w:numPr>
        <w:spacing w:line="276" w:lineRule="auto"/>
        <w:rPr>
          <w:rFonts w:cstheme="minorHAnsi"/>
          <w:sz w:val="22"/>
          <w:szCs w:val="22"/>
        </w:rPr>
      </w:pPr>
      <w:r w:rsidRPr="009A5984">
        <w:rPr>
          <w:rFonts w:cstheme="minorHAnsi"/>
          <w:sz w:val="22"/>
          <w:szCs w:val="22"/>
        </w:rPr>
        <w:t>Informational material, such as interest rate and loan term memos distributed only to business entities</w:t>
      </w:r>
    </w:p>
    <w:p w14:paraId="208B3C8D" w14:textId="72F63782" w:rsidR="00E90F2A" w:rsidRPr="009A5984" w:rsidRDefault="00E90F2A" w:rsidP="00323158">
      <w:pPr>
        <w:numPr>
          <w:ilvl w:val="0"/>
          <w:numId w:val="4"/>
        </w:numPr>
        <w:spacing w:line="276" w:lineRule="auto"/>
        <w:rPr>
          <w:rFonts w:cstheme="minorHAnsi"/>
          <w:sz w:val="22"/>
          <w:szCs w:val="22"/>
        </w:rPr>
      </w:pPr>
      <w:r w:rsidRPr="009A5984">
        <w:rPr>
          <w:rFonts w:cstheme="minorHAnsi"/>
          <w:sz w:val="22"/>
          <w:szCs w:val="22"/>
        </w:rPr>
        <w:t>Notices required by federal or state law if no additional information other than that required is displayed</w:t>
      </w:r>
    </w:p>
    <w:p w14:paraId="189EB4C8" w14:textId="77777777" w:rsidR="00E90F2A" w:rsidRPr="009A5984" w:rsidRDefault="00E90F2A" w:rsidP="00323158">
      <w:pPr>
        <w:numPr>
          <w:ilvl w:val="0"/>
          <w:numId w:val="4"/>
        </w:numPr>
        <w:spacing w:line="276" w:lineRule="auto"/>
        <w:rPr>
          <w:rFonts w:cstheme="minorHAnsi"/>
          <w:sz w:val="22"/>
          <w:szCs w:val="22"/>
        </w:rPr>
      </w:pPr>
      <w:r w:rsidRPr="009A5984">
        <w:rPr>
          <w:rFonts w:cstheme="minorHAnsi"/>
          <w:sz w:val="22"/>
          <w:szCs w:val="22"/>
        </w:rPr>
        <w:t>News articles controlled by the news medium</w:t>
      </w:r>
    </w:p>
    <w:p w14:paraId="1B8A220B" w14:textId="77777777" w:rsidR="00E90F2A" w:rsidRPr="009A5984" w:rsidRDefault="00E90F2A" w:rsidP="00323158">
      <w:pPr>
        <w:numPr>
          <w:ilvl w:val="0"/>
          <w:numId w:val="4"/>
        </w:numPr>
        <w:spacing w:line="276" w:lineRule="auto"/>
        <w:rPr>
          <w:rFonts w:cstheme="minorHAnsi"/>
          <w:sz w:val="22"/>
          <w:szCs w:val="22"/>
        </w:rPr>
      </w:pPr>
      <w:r w:rsidRPr="009A5984">
        <w:rPr>
          <w:rFonts w:cstheme="minorHAnsi"/>
          <w:sz w:val="22"/>
          <w:szCs w:val="22"/>
        </w:rPr>
        <w:t>Market-research or educational materials that do not solicit business</w:t>
      </w:r>
    </w:p>
    <w:p w14:paraId="1DC9F80B" w14:textId="77777777" w:rsidR="001D6B67" w:rsidRPr="009A5984" w:rsidRDefault="001D6B67" w:rsidP="00323158">
      <w:pPr>
        <w:spacing w:line="276" w:lineRule="auto"/>
        <w:rPr>
          <w:rFonts w:cstheme="minorHAnsi"/>
          <w:sz w:val="22"/>
          <w:szCs w:val="22"/>
        </w:rPr>
      </w:pPr>
    </w:p>
    <w:p w14:paraId="3AC75650" w14:textId="209310F1" w:rsidR="00867B9E" w:rsidRPr="009A5984" w:rsidRDefault="00E90F2A" w:rsidP="00323158">
      <w:pPr>
        <w:spacing w:line="276" w:lineRule="auto"/>
        <w:rPr>
          <w:rFonts w:cstheme="minorHAnsi"/>
          <w:sz w:val="22"/>
          <w:szCs w:val="22"/>
        </w:rPr>
      </w:pPr>
      <w:r w:rsidRPr="009A5984">
        <w:rPr>
          <w:rFonts w:cstheme="minorHAnsi"/>
          <w:sz w:val="22"/>
          <w:szCs w:val="22"/>
        </w:rPr>
        <w:t>The following pages include advertising checklists for bank products and services</w:t>
      </w:r>
      <w:r w:rsidR="00323158" w:rsidRPr="009A5984">
        <w:rPr>
          <w:rFonts w:cstheme="minorHAnsi"/>
          <w:sz w:val="22"/>
          <w:szCs w:val="22"/>
        </w:rPr>
        <w:t>.</w:t>
      </w:r>
      <w:r w:rsidR="00867B9E" w:rsidRPr="009A5984">
        <w:rPr>
          <w:rFonts w:cstheme="minorHAnsi"/>
          <w:sz w:val="22"/>
          <w:szCs w:val="22"/>
        </w:rPr>
        <w:t xml:space="preserve"> See the definition of advert</w:t>
      </w:r>
      <w:r w:rsidR="009A5984">
        <w:rPr>
          <w:rFonts w:cstheme="minorHAnsi"/>
          <w:sz w:val="22"/>
          <w:szCs w:val="22"/>
        </w:rPr>
        <w:t>ing</w:t>
      </w:r>
      <w:r w:rsidR="00867B9E" w:rsidRPr="009A5984">
        <w:rPr>
          <w:rFonts w:cstheme="minorHAnsi"/>
          <w:sz w:val="22"/>
          <w:szCs w:val="22"/>
        </w:rPr>
        <w:t xml:space="preserve"> covered by th</w:t>
      </w:r>
      <w:r w:rsidR="00323158" w:rsidRPr="009A5984">
        <w:rPr>
          <w:rFonts w:cstheme="minorHAnsi"/>
          <w:sz w:val="22"/>
          <w:szCs w:val="22"/>
        </w:rPr>
        <w:t>e</w:t>
      </w:r>
      <w:r w:rsidR="00867B9E" w:rsidRPr="009A5984">
        <w:rPr>
          <w:rFonts w:cstheme="minorHAnsi"/>
          <w:sz w:val="22"/>
          <w:szCs w:val="22"/>
        </w:rPr>
        <w:t>s</w:t>
      </w:r>
      <w:r w:rsidR="00323158" w:rsidRPr="009A5984">
        <w:rPr>
          <w:rFonts w:cstheme="minorHAnsi"/>
          <w:sz w:val="22"/>
          <w:szCs w:val="22"/>
        </w:rPr>
        <w:t>e</w:t>
      </w:r>
      <w:r w:rsidR="00867B9E" w:rsidRPr="009A5984">
        <w:rPr>
          <w:rFonts w:cstheme="minorHAnsi"/>
          <w:sz w:val="22"/>
          <w:szCs w:val="22"/>
        </w:rPr>
        <w:t xml:space="preserve"> checklist</w:t>
      </w:r>
      <w:r w:rsidR="00323158" w:rsidRPr="009A5984">
        <w:rPr>
          <w:rFonts w:cstheme="minorHAnsi"/>
          <w:sz w:val="22"/>
          <w:szCs w:val="22"/>
        </w:rPr>
        <w:t>s</w:t>
      </w:r>
      <w:r w:rsidR="00867B9E" w:rsidRPr="009A5984">
        <w:rPr>
          <w:rFonts w:cstheme="minorHAnsi"/>
          <w:sz w:val="22"/>
          <w:szCs w:val="22"/>
        </w:rPr>
        <w:t xml:space="preserve"> </w:t>
      </w:r>
      <w:r w:rsidR="009A5984">
        <w:rPr>
          <w:rFonts w:cstheme="minorHAnsi"/>
          <w:sz w:val="22"/>
          <w:szCs w:val="22"/>
        </w:rPr>
        <w:t>at the top of this page</w:t>
      </w:r>
      <w:r w:rsidR="00867B9E" w:rsidRPr="009A5984">
        <w:rPr>
          <w:rFonts w:cstheme="minorHAnsi"/>
          <w:sz w:val="22"/>
          <w:szCs w:val="22"/>
        </w:rPr>
        <w:t>.</w:t>
      </w:r>
    </w:p>
    <w:p w14:paraId="75FC341F" w14:textId="0C471368" w:rsidR="00E90F2A" w:rsidRPr="009A5984" w:rsidRDefault="00E90F2A" w:rsidP="00E47B89">
      <w:pPr>
        <w:spacing w:after="120"/>
        <w:ind w:right="86"/>
        <w:rPr>
          <w:rFonts w:cstheme="minorHAnsi"/>
          <w:sz w:val="22"/>
          <w:szCs w:val="22"/>
        </w:rPr>
      </w:pPr>
    </w:p>
    <w:p w14:paraId="4DA41040" w14:textId="0805CB45" w:rsidR="00867B9E" w:rsidRPr="00867B9E" w:rsidRDefault="00867B9E" w:rsidP="00323158">
      <w:pPr>
        <w:spacing w:line="276" w:lineRule="auto"/>
        <w:rPr>
          <w:rFonts w:cstheme="minorHAnsi"/>
          <w:i/>
          <w:iCs/>
          <w:sz w:val="22"/>
          <w:szCs w:val="22"/>
        </w:rPr>
      </w:pPr>
      <w:r w:rsidRPr="00867B9E">
        <w:rPr>
          <w:rFonts w:cstheme="minorHAnsi"/>
          <w:sz w:val="22"/>
          <w:szCs w:val="22"/>
        </w:rPr>
        <w:lastRenderedPageBreak/>
        <w:t>All items should be answered either “Yes” or “N/A</w:t>
      </w:r>
      <w:r>
        <w:rPr>
          <w:rFonts w:cstheme="minorHAnsi"/>
        </w:rPr>
        <w:t>.</w:t>
      </w:r>
      <w:r w:rsidRPr="00867B9E">
        <w:rPr>
          <w:rFonts w:cstheme="minorHAnsi"/>
          <w:sz w:val="22"/>
          <w:szCs w:val="22"/>
        </w:rPr>
        <w:t>” Any answered “No” must receive further attention.</w:t>
      </w:r>
    </w:p>
    <w:p w14:paraId="0E02327A" w14:textId="77777777" w:rsidR="00E46955" w:rsidRPr="009A5984" w:rsidRDefault="00E46955" w:rsidP="00323158">
      <w:pPr>
        <w:spacing w:line="276" w:lineRule="auto"/>
        <w:ind w:right="270"/>
        <w:rPr>
          <w:rFonts w:cstheme="minorHAnsi"/>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936"/>
        <w:gridCol w:w="936"/>
        <w:gridCol w:w="900"/>
      </w:tblGrid>
      <w:tr w:rsidR="00867B9E" w:rsidRPr="00867B9E" w14:paraId="237771FE" w14:textId="77777777" w:rsidTr="009B15D7">
        <w:trPr>
          <w:tblHeader/>
        </w:trPr>
        <w:tc>
          <w:tcPr>
            <w:tcW w:w="6678" w:type="dxa"/>
            <w:tcBorders>
              <w:top w:val="nil"/>
              <w:left w:val="nil"/>
              <w:bottom w:val="nil"/>
              <w:right w:val="nil"/>
            </w:tcBorders>
            <w:vAlign w:val="center"/>
          </w:tcPr>
          <w:p w14:paraId="59798391" w14:textId="77777777" w:rsidR="00867B9E" w:rsidRPr="00867B9E" w:rsidRDefault="00867B9E" w:rsidP="00323158">
            <w:pPr>
              <w:spacing w:line="276" w:lineRule="auto"/>
              <w:rPr>
                <w:rFonts w:cstheme="minorHAnsi"/>
                <w:b/>
                <w:sz w:val="22"/>
                <w:szCs w:val="22"/>
              </w:rPr>
            </w:pPr>
          </w:p>
        </w:tc>
        <w:tc>
          <w:tcPr>
            <w:tcW w:w="936" w:type="dxa"/>
          </w:tcPr>
          <w:p w14:paraId="25B93C13" w14:textId="77777777" w:rsidR="00867B9E" w:rsidRPr="00867B9E" w:rsidRDefault="00867B9E" w:rsidP="00323158">
            <w:pPr>
              <w:spacing w:line="276" w:lineRule="auto"/>
              <w:jc w:val="center"/>
              <w:rPr>
                <w:rFonts w:cstheme="minorHAnsi"/>
                <w:b/>
                <w:sz w:val="22"/>
                <w:szCs w:val="22"/>
              </w:rPr>
            </w:pPr>
            <w:r w:rsidRPr="00867B9E">
              <w:rPr>
                <w:rFonts w:cstheme="minorHAnsi"/>
                <w:b/>
                <w:sz w:val="22"/>
                <w:szCs w:val="22"/>
              </w:rPr>
              <w:t>Yes</w:t>
            </w:r>
          </w:p>
        </w:tc>
        <w:tc>
          <w:tcPr>
            <w:tcW w:w="936" w:type="dxa"/>
          </w:tcPr>
          <w:p w14:paraId="4E427C0B" w14:textId="77777777" w:rsidR="00867B9E" w:rsidRPr="00867B9E" w:rsidRDefault="00867B9E" w:rsidP="00323158">
            <w:pPr>
              <w:spacing w:line="276" w:lineRule="auto"/>
              <w:jc w:val="center"/>
              <w:rPr>
                <w:rFonts w:cstheme="minorHAnsi"/>
                <w:b/>
                <w:sz w:val="22"/>
                <w:szCs w:val="22"/>
              </w:rPr>
            </w:pPr>
            <w:r w:rsidRPr="00867B9E">
              <w:rPr>
                <w:rFonts w:cstheme="minorHAnsi"/>
                <w:b/>
                <w:sz w:val="22"/>
                <w:szCs w:val="22"/>
              </w:rPr>
              <w:t>No</w:t>
            </w:r>
          </w:p>
        </w:tc>
        <w:tc>
          <w:tcPr>
            <w:tcW w:w="900" w:type="dxa"/>
          </w:tcPr>
          <w:p w14:paraId="679D9559" w14:textId="77777777" w:rsidR="00867B9E" w:rsidRPr="00867B9E" w:rsidRDefault="00867B9E" w:rsidP="00323158">
            <w:pPr>
              <w:spacing w:line="276" w:lineRule="auto"/>
              <w:jc w:val="center"/>
              <w:rPr>
                <w:rFonts w:cstheme="minorHAnsi"/>
                <w:b/>
                <w:sz w:val="22"/>
                <w:szCs w:val="22"/>
              </w:rPr>
            </w:pPr>
            <w:r w:rsidRPr="00867B9E">
              <w:rPr>
                <w:rFonts w:cstheme="minorHAnsi"/>
                <w:b/>
                <w:sz w:val="22"/>
                <w:szCs w:val="22"/>
              </w:rPr>
              <w:t>N/A</w:t>
            </w:r>
          </w:p>
        </w:tc>
      </w:tr>
      <w:tr w:rsidR="00867B9E" w:rsidRPr="00867B9E" w14:paraId="5DBDF088" w14:textId="77777777" w:rsidTr="009B15D7">
        <w:trPr>
          <w:cantSplit/>
          <w:trHeight w:val="350"/>
        </w:trPr>
        <w:tc>
          <w:tcPr>
            <w:tcW w:w="9450" w:type="dxa"/>
            <w:gridSpan w:val="4"/>
            <w:vAlign w:val="center"/>
          </w:tcPr>
          <w:p w14:paraId="385CDE03" w14:textId="77777777" w:rsidR="00867B9E" w:rsidRPr="009A5984" w:rsidRDefault="00867B9E" w:rsidP="00323158">
            <w:pPr>
              <w:spacing w:line="276" w:lineRule="auto"/>
              <w:rPr>
                <w:rFonts w:cstheme="minorHAnsi"/>
                <w:b/>
                <w:sz w:val="22"/>
                <w:szCs w:val="22"/>
              </w:rPr>
            </w:pPr>
            <w:r w:rsidRPr="009A5984">
              <w:rPr>
                <w:rFonts w:cstheme="minorHAnsi"/>
                <w:b/>
                <w:sz w:val="22"/>
                <w:szCs w:val="22"/>
              </w:rPr>
              <w:t>General Requirements</w:t>
            </w:r>
          </w:p>
        </w:tc>
      </w:tr>
      <w:tr w:rsidR="00867B9E" w:rsidRPr="00867B9E" w14:paraId="23984656" w14:textId="77777777" w:rsidTr="009B15D7">
        <w:trPr>
          <w:trHeight w:val="368"/>
        </w:trPr>
        <w:tc>
          <w:tcPr>
            <w:tcW w:w="6678" w:type="dxa"/>
            <w:vAlign w:val="center"/>
          </w:tcPr>
          <w:p w14:paraId="5AC16A45" w14:textId="77777777" w:rsidR="00867B9E" w:rsidRPr="009A5984" w:rsidRDefault="00867B9E" w:rsidP="00323158">
            <w:pPr>
              <w:spacing w:line="276" w:lineRule="auto"/>
              <w:rPr>
                <w:rFonts w:cstheme="minorHAnsi"/>
                <w:sz w:val="22"/>
                <w:szCs w:val="22"/>
              </w:rPr>
            </w:pPr>
            <w:r w:rsidRPr="009A5984">
              <w:rPr>
                <w:rFonts w:cstheme="minorHAnsi"/>
                <w:sz w:val="22"/>
                <w:szCs w:val="22"/>
              </w:rPr>
              <w:t>Does ad contain only accurate information that is not misleading?</w:t>
            </w:r>
          </w:p>
        </w:tc>
        <w:tc>
          <w:tcPr>
            <w:tcW w:w="936" w:type="dxa"/>
            <w:vAlign w:val="center"/>
          </w:tcPr>
          <w:p w14:paraId="4916C33D" w14:textId="77777777" w:rsidR="00867B9E" w:rsidRPr="009A5984" w:rsidRDefault="00867B9E" w:rsidP="00323158">
            <w:pPr>
              <w:spacing w:line="276" w:lineRule="auto"/>
              <w:rPr>
                <w:rFonts w:cstheme="minorHAnsi"/>
                <w:sz w:val="22"/>
                <w:szCs w:val="22"/>
              </w:rPr>
            </w:pPr>
          </w:p>
        </w:tc>
        <w:tc>
          <w:tcPr>
            <w:tcW w:w="936" w:type="dxa"/>
            <w:vAlign w:val="center"/>
          </w:tcPr>
          <w:p w14:paraId="094CE3C4" w14:textId="77777777" w:rsidR="00867B9E" w:rsidRPr="009A5984" w:rsidRDefault="00867B9E" w:rsidP="00323158">
            <w:pPr>
              <w:spacing w:line="276" w:lineRule="auto"/>
              <w:rPr>
                <w:rFonts w:cstheme="minorHAnsi"/>
                <w:sz w:val="22"/>
                <w:szCs w:val="22"/>
              </w:rPr>
            </w:pPr>
          </w:p>
        </w:tc>
        <w:tc>
          <w:tcPr>
            <w:tcW w:w="900" w:type="dxa"/>
            <w:vAlign w:val="center"/>
          </w:tcPr>
          <w:p w14:paraId="65CA7931" w14:textId="77777777" w:rsidR="00867B9E" w:rsidRPr="009A5984" w:rsidRDefault="00867B9E" w:rsidP="00323158">
            <w:pPr>
              <w:spacing w:line="276" w:lineRule="auto"/>
              <w:rPr>
                <w:rFonts w:cstheme="minorHAnsi"/>
                <w:sz w:val="22"/>
                <w:szCs w:val="22"/>
              </w:rPr>
            </w:pPr>
          </w:p>
        </w:tc>
      </w:tr>
      <w:tr w:rsidR="00867B9E" w:rsidRPr="00867B9E" w14:paraId="1608B843" w14:textId="77777777" w:rsidTr="009B15D7">
        <w:trPr>
          <w:trHeight w:val="728"/>
        </w:trPr>
        <w:tc>
          <w:tcPr>
            <w:tcW w:w="6678" w:type="dxa"/>
            <w:vAlign w:val="center"/>
          </w:tcPr>
          <w:p w14:paraId="23CF1C8C" w14:textId="546FF4AD" w:rsidR="00867B9E" w:rsidRPr="009A5984" w:rsidRDefault="00867B9E" w:rsidP="00323158">
            <w:pPr>
              <w:spacing w:line="276" w:lineRule="auto"/>
              <w:rPr>
                <w:rFonts w:cstheme="minorHAnsi"/>
                <w:sz w:val="22"/>
                <w:szCs w:val="22"/>
              </w:rPr>
            </w:pPr>
            <w:r w:rsidRPr="009A5984">
              <w:rPr>
                <w:rFonts w:cstheme="minorHAnsi"/>
                <w:sz w:val="22"/>
                <w:szCs w:val="22"/>
              </w:rPr>
              <w:t>Does ad include "Member FDIC" in conjunction with the bank name?</w:t>
            </w:r>
          </w:p>
        </w:tc>
        <w:tc>
          <w:tcPr>
            <w:tcW w:w="936" w:type="dxa"/>
            <w:vAlign w:val="center"/>
          </w:tcPr>
          <w:p w14:paraId="5B86EF63" w14:textId="77777777" w:rsidR="00867B9E" w:rsidRPr="009A5984" w:rsidRDefault="00867B9E" w:rsidP="00323158">
            <w:pPr>
              <w:spacing w:line="276" w:lineRule="auto"/>
              <w:rPr>
                <w:rFonts w:cstheme="minorHAnsi"/>
                <w:sz w:val="22"/>
                <w:szCs w:val="22"/>
              </w:rPr>
            </w:pPr>
          </w:p>
        </w:tc>
        <w:tc>
          <w:tcPr>
            <w:tcW w:w="936" w:type="dxa"/>
            <w:vAlign w:val="center"/>
          </w:tcPr>
          <w:p w14:paraId="629AA292" w14:textId="77777777" w:rsidR="00867B9E" w:rsidRPr="009A5984" w:rsidRDefault="00867B9E" w:rsidP="00323158">
            <w:pPr>
              <w:spacing w:line="276" w:lineRule="auto"/>
              <w:rPr>
                <w:rFonts w:cstheme="minorHAnsi"/>
                <w:sz w:val="22"/>
                <w:szCs w:val="22"/>
              </w:rPr>
            </w:pPr>
          </w:p>
        </w:tc>
        <w:tc>
          <w:tcPr>
            <w:tcW w:w="900" w:type="dxa"/>
            <w:vAlign w:val="center"/>
          </w:tcPr>
          <w:p w14:paraId="615BB3AC" w14:textId="77777777" w:rsidR="00867B9E" w:rsidRPr="009A5984" w:rsidRDefault="00867B9E" w:rsidP="00323158">
            <w:pPr>
              <w:spacing w:line="276" w:lineRule="auto"/>
              <w:rPr>
                <w:rFonts w:cstheme="minorHAnsi"/>
                <w:sz w:val="22"/>
                <w:szCs w:val="22"/>
              </w:rPr>
            </w:pPr>
          </w:p>
        </w:tc>
      </w:tr>
      <w:tr w:rsidR="00867B9E" w:rsidRPr="00867B9E" w14:paraId="55F0E1B3" w14:textId="77777777" w:rsidTr="009A5984">
        <w:trPr>
          <w:trHeight w:val="467"/>
        </w:trPr>
        <w:tc>
          <w:tcPr>
            <w:tcW w:w="6678" w:type="dxa"/>
            <w:vAlign w:val="center"/>
          </w:tcPr>
          <w:p w14:paraId="67918F98" w14:textId="293DCA0E" w:rsidR="00867B9E" w:rsidRPr="009A5984" w:rsidRDefault="00867B9E" w:rsidP="00323158">
            <w:pPr>
              <w:spacing w:line="276" w:lineRule="auto"/>
              <w:rPr>
                <w:rFonts w:cstheme="minorHAnsi"/>
                <w:sz w:val="22"/>
                <w:szCs w:val="22"/>
              </w:rPr>
            </w:pPr>
            <w:r w:rsidRPr="009A5984">
              <w:rPr>
                <w:rFonts w:cstheme="minorHAnsi"/>
                <w:sz w:val="22"/>
                <w:szCs w:val="22"/>
              </w:rPr>
              <w:t xml:space="preserve">Does ad include the </w:t>
            </w:r>
            <w:r w:rsidR="009A5984">
              <w:rPr>
                <w:rFonts w:cstheme="minorHAnsi"/>
                <w:sz w:val="22"/>
                <w:szCs w:val="22"/>
              </w:rPr>
              <w:t>full</w:t>
            </w:r>
            <w:r w:rsidRPr="009A5984">
              <w:rPr>
                <w:rFonts w:cstheme="minorHAnsi"/>
                <w:sz w:val="22"/>
                <w:szCs w:val="22"/>
              </w:rPr>
              <w:t xml:space="preserve"> "Equal Housing Lender" logo and legend?</w:t>
            </w:r>
          </w:p>
        </w:tc>
        <w:tc>
          <w:tcPr>
            <w:tcW w:w="936" w:type="dxa"/>
            <w:vAlign w:val="center"/>
          </w:tcPr>
          <w:p w14:paraId="563EAF55" w14:textId="77777777" w:rsidR="00867B9E" w:rsidRPr="009A5984" w:rsidRDefault="00867B9E" w:rsidP="00323158">
            <w:pPr>
              <w:spacing w:line="276" w:lineRule="auto"/>
              <w:rPr>
                <w:rFonts w:cstheme="minorHAnsi"/>
                <w:sz w:val="22"/>
                <w:szCs w:val="22"/>
              </w:rPr>
            </w:pPr>
          </w:p>
        </w:tc>
        <w:tc>
          <w:tcPr>
            <w:tcW w:w="936" w:type="dxa"/>
            <w:vAlign w:val="center"/>
          </w:tcPr>
          <w:p w14:paraId="3DD9260C" w14:textId="77777777" w:rsidR="00867B9E" w:rsidRPr="009A5984" w:rsidRDefault="00867B9E" w:rsidP="00323158">
            <w:pPr>
              <w:spacing w:line="276" w:lineRule="auto"/>
              <w:rPr>
                <w:rFonts w:cstheme="minorHAnsi"/>
                <w:sz w:val="22"/>
                <w:szCs w:val="22"/>
              </w:rPr>
            </w:pPr>
          </w:p>
        </w:tc>
        <w:tc>
          <w:tcPr>
            <w:tcW w:w="900" w:type="dxa"/>
            <w:vAlign w:val="center"/>
          </w:tcPr>
          <w:p w14:paraId="4E956FDA" w14:textId="77777777" w:rsidR="00867B9E" w:rsidRPr="009A5984" w:rsidRDefault="00867B9E" w:rsidP="00323158">
            <w:pPr>
              <w:spacing w:line="276" w:lineRule="auto"/>
              <w:rPr>
                <w:rFonts w:cstheme="minorHAnsi"/>
                <w:sz w:val="22"/>
                <w:szCs w:val="22"/>
              </w:rPr>
            </w:pPr>
          </w:p>
        </w:tc>
      </w:tr>
      <w:tr w:rsidR="00867B9E" w:rsidRPr="00867B9E" w14:paraId="66A04844" w14:textId="77777777" w:rsidTr="009B15D7">
        <w:trPr>
          <w:trHeight w:val="1070"/>
        </w:trPr>
        <w:tc>
          <w:tcPr>
            <w:tcW w:w="6678" w:type="dxa"/>
            <w:vAlign w:val="center"/>
          </w:tcPr>
          <w:p w14:paraId="150F7243" w14:textId="60565051" w:rsidR="00867B9E" w:rsidRPr="009A5984" w:rsidRDefault="00867B9E" w:rsidP="00323158">
            <w:pPr>
              <w:spacing w:line="276" w:lineRule="auto"/>
              <w:rPr>
                <w:rFonts w:cstheme="minorHAnsi"/>
                <w:sz w:val="22"/>
                <w:szCs w:val="22"/>
              </w:rPr>
            </w:pPr>
            <w:r w:rsidRPr="009A5984">
              <w:rPr>
                <w:rFonts w:cstheme="minorHAnsi"/>
                <w:sz w:val="22"/>
                <w:szCs w:val="22"/>
              </w:rPr>
              <w:t xml:space="preserve">Does the ad use </w:t>
            </w:r>
            <w:proofErr w:type="gramStart"/>
            <w:r w:rsidRPr="009A5984">
              <w:rPr>
                <w:rFonts w:cstheme="minorHAnsi"/>
                <w:sz w:val="22"/>
                <w:szCs w:val="22"/>
              </w:rPr>
              <w:t>pictures</w:t>
            </w:r>
            <w:proofErr w:type="gramEnd"/>
            <w:r w:rsidRPr="009A5984">
              <w:rPr>
                <w:rFonts w:cstheme="minorHAnsi"/>
                <w:sz w:val="22"/>
                <w:szCs w:val="22"/>
              </w:rPr>
              <w:t xml:space="preserve"> and images that portray the bank as inclusive and not exclusive with relation to race, sex, handicap, or any other prohibited discriminatory basis?</w:t>
            </w:r>
          </w:p>
        </w:tc>
        <w:tc>
          <w:tcPr>
            <w:tcW w:w="936" w:type="dxa"/>
            <w:vAlign w:val="center"/>
          </w:tcPr>
          <w:p w14:paraId="0C9F2CD7" w14:textId="77777777" w:rsidR="00867B9E" w:rsidRPr="009A5984" w:rsidRDefault="00867B9E" w:rsidP="00323158">
            <w:pPr>
              <w:spacing w:line="276" w:lineRule="auto"/>
              <w:rPr>
                <w:rFonts w:cstheme="minorHAnsi"/>
                <w:sz w:val="22"/>
                <w:szCs w:val="22"/>
              </w:rPr>
            </w:pPr>
          </w:p>
        </w:tc>
        <w:tc>
          <w:tcPr>
            <w:tcW w:w="936" w:type="dxa"/>
            <w:vAlign w:val="center"/>
          </w:tcPr>
          <w:p w14:paraId="5187E5EF" w14:textId="77777777" w:rsidR="00867B9E" w:rsidRPr="009A5984" w:rsidRDefault="00867B9E" w:rsidP="00323158">
            <w:pPr>
              <w:spacing w:line="276" w:lineRule="auto"/>
              <w:rPr>
                <w:rFonts w:cstheme="minorHAnsi"/>
                <w:sz w:val="22"/>
                <w:szCs w:val="22"/>
              </w:rPr>
            </w:pPr>
          </w:p>
        </w:tc>
        <w:tc>
          <w:tcPr>
            <w:tcW w:w="900" w:type="dxa"/>
            <w:vAlign w:val="center"/>
          </w:tcPr>
          <w:p w14:paraId="658CD3A5" w14:textId="77777777" w:rsidR="00867B9E" w:rsidRPr="009A5984" w:rsidRDefault="00867B9E" w:rsidP="00323158">
            <w:pPr>
              <w:spacing w:line="276" w:lineRule="auto"/>
              <w:rPr>
                <w:rFonts w:cstheme="minorHAnsi"/>
                <w:sz w:val="22"/>
                <w:szCs w:val="22"/>
              </w:rPr>
            </w:pPr>
          </w:p>
        </w:tc>
      </w:tr>
    </w:tbl>
    <w:p w14:paraId="2BA1521B" w14:textId="1A764BEF" w:rsidR="00361D88" w:rsidRDefault="00361D88" w:rsidP="00D132C7">
      <w:pPr>
        <w:rPr>
          <w:rFonts w:cstheme="minorHAnsi"/>
        </w:rPr>
      </w:pPr>
    </w:p>
    <w:p w14:paraId="474BC420" w14:textId="77777777" w:rsidR="00361D88" w:rsidRDefault="00361D88">
      <w:pPr>
        <w:rPr>
          <w:rFonts w:cstheme="minorHAnsi"/>
        </w:rPr>
      </w:pPr>
      <w:r>
        <w:rPr>
          <w:rFonts w:cstheme="minorHAnsi"/>
        </w:rPr>
        <w:br w:type="page"/>
      </w:r>
    </w:p>
    <w:p w14:paraId="2744438C" w14:textId="333B6105" w:rsidR="00867B9E" w:rsidRPr="00867B9E" w:rsidRDefault="00867B9E" w:rsidP="00323158">
      <w:pPr>
        <w:spacing w:line="276" w:lineRule="auto"/>
        <w:rPr>
          <w:rFonts w:cstheme="minorHAnsi"/>
          <w:i/>
          <w:iCs/>
          <w:sz w:val="22"/>
          <w:szCs w:val="22"/>
        </w:rPr>
      </w:pPr>
      <w:r w:rsidRPr="00867B9E">
        <w:rPr>
          <w:rFonts w:cstheme="minorHAnsi"/>
          <w:sz w:val="22"/>
          <w:szCs w:val="22"/>
        </w:rPr>
        <w:lastRenderedPageBreak/>
        <w:t>All items should be answered either “Yes” or “N/A</w:t>
      </w:r>
      <w:r>
        <w:rPr>
          <w:rFonts w:cstheme="minorHAnsi"/>
        </w:rPr>
        <w:t>.</w:t>
      </w:r>
      <w:r w:rsidRPr="00867B9E">
        <w:rPr>
          <w:rFonts w:cstheme="minorHAnsi"/>
          <w:sz w:val="22"/>
          <w:szCs w:val="22"/>
        </w:rPr>
        <w:t>” Any answered “No” must receive further attention.</w:t>
      </w:r>
    </w:p>
    <w:p w14:paraId="2E47FB09" w14:textId="35C9F331" w:rsidR="00D132C7" w:rsidRDefault="00D132C7" w:rsidP="00323158">
      <w:pPr>
        <w:spacing w:line="276"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0"/>
        <w:gridCol w:w="935"/>
        <w:gridCol w:w="935"/>
        <w:gridCol w:w="897"/>
        <w:gridCol w:w="8"/>
      </w:tblGrid>
      <w:tr w:rsidR="00867B9E" w14:paraId="09716FC8" w14:textId="77777777" w:rsidTr="00342801">
        <w:tc>
          <w:tcPr>
            <w:tcW w:w="3531" w:type="pct"/>
            <w:tcBorders>
              <w:top w:val="nil"/>
              <w:left w:val="nil"/>
              <w:bottom w:val="nil"/>
              <w:right w:val="nil"/>
            </w:tcBorders>
          </w:tcPr>
          <w:p w14:paraId="7B3D1774" w14:textId="77777777" w:rsidR="00867B9E" w:rsidRPr="00B83D54" w:rsidRDefault="00867B9E" w:rsidP="00323158">
            <w:pPr>
              <w:spacing w:line="276" w:lineRule="auto"/>
              <w:jc w:val="center"/>
              <w:rPr>
                <w:rFonts w:cstheme="minorHAnsi"/>
                <w:b/>
                <w:sz w:val="22"/>
                <w:szCs w:val="22"/>
              </w:rPr>
            </w:pPr>
          </w:p>
        </w:tc>
        <w:tc>
          <w:tcPr>
            <w:tcW w:w="495" w:type="pct"/>
          </w:tcPr>
          <w:p w14:paraId="71B9B0AD" w14:textId="77777777" w:rsidR="00867B9E" w:rsidRPr="00B83D54" w:rsidRDefault="00867B9E" w:rsidP="00323158">
            <w:pPr>
              <w:spacing w:line="276" w:lineRule="auto"/>
              <w:jc w:val="center"/>
              <w:rPr>
                <w:rFonts w:cstheme="minorHAnsi"/>
                <w:b/>
                <w:sz w:val="22"/>
                <w:szCs w:val="22"/>
              </w:rPr>
            </w:pPr>
            <w:r w:rsidRPr="00B83D54">
              <w:rPr>
                <w:rFonts w:cstheme="minorHAnsi"/>
                <w:b/>
                <w:sz w:val="22"/>
                <w:szCs w:val="22"/>
              </w:rPr>
              <w:t>Yes</w:t>
            </w:r>
          </w:p>
        </w:tc>
        <w:tc>
          <w:tcPr>
            <w:tcW w:w="495" w:type="pct"/>
          </w:tcPr>
          <w:p w14:paraId="7BBBE0A5" w14:textId="77777777" w:rsidR="00867B9E" w:rsidRPr="00B83D54" w:rsidRDefault="00867B9E" w:rsidP="00323158">
            <w:pPr>
              <w:spacing w:line="276" w:lineRule="auto"/>
              <w:jc w:val="center"/>
              <w:rPr>
                <w:rFonts w:cstheme="minorHAnsi"/>
                <w:b/>
                <w:sz w:val="22"/>
                <w:szCs w:val="22"/>
              </w:rPr>
            </w:pPr>
            <w:r w:rsidRPr="00B83D54">
              <w:rPr>
                <w:rFonts w:cstheme="minorHAnsi"/>
                <w:b/>
                <w:sz w:val="22"/>
                <w:szCs w:val="22"/>
              </w:rPr>
              <w:t>No</w:t>
            </w:r>
          </w:p>
        </w:tc>
        <w:tc>
          <w:tcPr>
            <w:tcW w:w="479" w:type="pct"/>
            <w:gridSpan w:val="2"/>
          </w:tcPr>
          <w:p w14:paraId="71A60742" w14:textId="77777777" w:rsidR="00867B9E" w:rsidRPr="00B83D54" w:rsidRDefault="00867B9E" w:rsidP="00323158">
            <w:pPr>
              <w:spacing w:line="276" w:lineRule="auto"/>
              <w:jc w:val="center"/>
              <w:rPr>
                <w:rFonts w:cstheme="minorHAnsi"/>
                <w:b/>
                <w:sz w:val="22"/>
                <w:szCs w:val="22"/>
              </w:rPr>
            </w:pPr>
            <w:r w:rsidRPr="00B83D54">
              <w:rPr>
                <w:rFonts w:cstheme="minorHAnsi"/>
                <w:b/>
                <w:sz w:val="22"/>
                <w:szCs w:val="22"/>
              </w:rPr>
              <w:t>N/A</w:t>
            </w:r>
          </w:p>
        </w:tc>
      </w:tr>
      <w:tr w:rsidR="00867B9E" w14:paraId="4A81FCFD" w14:textId="77777777" w:rsidTr="00551308">
        <w:trPr>
          <w:gridAfter w:val="1"/>
          <w:wAfter w:w="4" w:type="pct"/>
          <w:cantSplit/>
          <w:trHeight w:val="350"/>
        </w:trPr>
        <w:tc>
          <w:tcPr>
            <w:tcW w:w="4996" w:type="pct"/>
            <w:gridSpan w:val="4"/>
            <w:vAlign w:val="center"/>
          </w:tcPr>
          <w:p w14:paraId="5FDA086C" w14:textId="6147D669" w:rsidR="00867B9E" w:rsidRPr="00B83D54" w:rsidRDefault="00867B9E" w:rsidP="00323158">
            <w:pPr>
              <w:spacing w:line="276" w:lineRule="auto"/>
              <w:rPr>
                <w:rFonts w:cstheme="minorHAnsi"/>
                <w:b/>
                <w:sz w:val="22"/>
                <w:szCs w:val="22"/>
              </w:rPr>
            </w:pPr>
            <w:r w:rsidRPr="00B83D54">
              <w:rPr>
                <w:rFonts w:cstheme="minorHAnsi"/>
                <w:b/>
                <w:sz w:val="22"/>
                <w:szCs w:val="22"/>
              </w:rPr>
              <w:t xml:space="preserve">Lending Advertisements </w:t>
            </w:r>
            <w:r w:rsidR="00B83D54">
              <w:rPr>
                <w:rFonts w:cstheme="minorHAnsi"/>
                <w:b/>
                <w:sz w:val="22"/>
                <w:szCs w:val="22"/>
              </w:rPr>
              <w:t>–</w:t>
            </w:r>
            <w:r w:rsidRPr="00B83D54">
              <w:rPr>
                <w:rFonts w:cstheme="minorHAnsi"/>
                <w:b/>
                <w:sz w:val="22"/>
                <w:szCs w:val="22"/>
              </w:rPr>
              <w:t xml:space="preserve"> </w:t>
            </w:r>
            <w:r w:rsidR="00342801">
              <w:rPr>
                <w:rFonts w:cstheme="minorHAnsi"/>
                <w:b/>
                <w:sz w:val="22"/>
                <w:szCs w:val="22"/>
              </w:rPr>
              <w:t>General Requirements</w:t>
            </w:r>
          </w:p>
        </w:tc>
      </w:tr>
      <w:tr w:rsidR="00867B9E" w14:paraId="6A2285A9" w14:textId="77777777" w:rsidTr="00342801">
        <w:trPr>
          <w:trHeight w:val="755"/>
        </w:trPr>
        <w:tc>
          <w:tcPr>
            <w:tcW w:w="3531" w:type="pct"/>
            <w:vAlign w:val="center"/>
          </w:tcPr>
          <w:p w14:paraId="77D34302" w14:textId="5F8C4A9C" w:rsidR="00867B9E" w:rsidRPr="00B83D54" w:rsidRDefault="009A5984" w:rsidP="00323158">
            <w:pPr>
              <w:spacing w:line="276" w:lineRule="auto"/>
              <w:rPr>
                <w:rFonts w:cstheme="minorHAnsi"/>
                <w:sz w:val="22"/>
                <w:szCs w:val="22"/>
              </w:rPr>
            </w:pPr>
            <w:r w:rsidRPr="00B83D54">
              <w:rPr>
                <w:rFonts w:cstheme="minorHAnsi"/>
                <w:sz w:val="22"/>
                <w:szCs w:val="22"/>
              </w:rPr>
              <w:t>Does the ad state only specific credit terms that are or will be offered by the bank?</w:t>
            </w:r>
          </w:p>
        </w:tc>
        <w:tc>
          <w:tcPr>
            <w:tcW w:w="495" w:type="pct"/>
            <w:vAlign w:val="center"/>
          </w:tcPr>
          <w:p w14:paraId="7EBEA067" w14:textId="77777777" w:rsidR="00867B9E" w:rsidRPr="00B83D54" w:rsidRDefault="00867B9E" w:rsidP="00323158">
            <w:pPr>
              <w:spacing w:line="276" w:lineRule="auto"/>
              <w:rPr>
                <w:rFonts w:cstheme="minorHAnsi"/>
                <w:sz w:val="22"/>
                <w:szCs w:val="22"/>
              </w:rPr>
            </w:pPr>
          </w:p>
        </w:tc>
        <w:tc>
          <w:tcPr>
            <w:tcW w:w="495" w:type="pct"/>
            <w:vAlign w:val="center"/>
          </w:tcPr>
          <w:p w14:paraId="721C9935"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4E2E87F4" w14:textId="77777777" w:rsidR="00867B9E" w:rsidRPr="00B83D54" w:rsidRDefault="00867B9E" w:rsidP="00323158">
            <w:pPr>
              <w:spacing w:line="276" w:lineRule="auto"/>
              <w:rPr>
                <w:rFonts w:cstheme="minorHAnsi"/>
                <w:sz w:val="22"/>
                <w:szCs w:val="22"/>
              </w:rPr>
            </w:pPr>
          </w:p>
        </w:tc>
      </w:tr>
      <w:tr w:rsidR="00342801" w14:paraId="2924B94E" w14:textId="77777777" w:rsidTr="00342801">
        <w:trPr>
          <w:trHeight w:val="755"/>
        </w:trPr>
        <w:tc>
          <w:tcPr>
            <w:tcW w:w="3531" w:type="pct"/>
            <w:vAlign w:val="center"/>
          </w:tcPr>
          <w:p w14:paraId="65C03BAE" w14:textId="46693C83" w:rsidR="00342801" w:rsidRDefault="00342801" w:rsidP="00323158">
            <w:pPr>
              <w:spacing w:line="276" w:lineRule="auto"/>
              <w:rPr>
                <w:rFonts w:cstheme="minorHAnsi"/>
                <w:sz w:val="22"/>
                <w:szCs w:val="22"/>
              </w:rPr>
            </w:pPr>
            <w:r>
              <w:rPr>
                <w:rFonts w:cstheme="minorHAnsi"/>
                <w:sz w:val="22"/>
                <w:szCs w:val="22"/>
              </w:rPr>
              <w:t>Are the terms and disclosures in the ad made clearly and conspicuously?</w:t>
            </w:r>
          </w:p>
        </w:tc>
        <w:tc>
          <w:tcPr>
            <w:tcW w:w="495" w:type="pct"/>
            <w:vAlign w:val="center"/>
          </w:tcPr>
          <w:p w14:paraId="1ABE6CB0" w14:textId="77777777" w:rsidR="00342801" w:rsidRPr="00B83D54" w:rsidRDefault="00342801" w:rsidP="00323158">
            <w:pPr>
              <w:spacing w:line="276" w:lineRule="auto"/>
              <w:rPr>
                <w:rFonts w:cstheme="minorHAnsi"/>
                <w:sz w:val="22"/>
                <w:szCs w:val="22"/>
              </w:rPr>
            </w:pPr>
          </w:p>
        </w:tc>
        <w:tc>
          <w:tcPr>
            <w:tcW w:w="495" w:type="pct"/>
            <w:vAlign w:val="center"/>
          </w:tcPr>
          <w:p w14:paraId="165C6AB1" w14:textId="77777777" w:rsidR="00342801" w:rsidRPr="00B83D54" w:rsidRDefault="00342801" w:rsidP="00323158">
            <w:pPr>
              <w:spacing w:line="276" w:lineRule="auto"/>
              <w:rPr>
                <w:rFonts w:cstheme="minorHAnsi"/>
                <w:sz w:val="22"/>
                <w:szCs w:val="22"/>
              </w:rPr>
            </w:pPr>
          </w:p>
        </w:tc>
        <w:tc>
          <w:tcPr>
            <w:tcW w:w="479" w:type="pct"/>
            <w:gridSpan w:val="2"/>
            <w:vAlign w:val="center"/>
          </w:tcPr>
          <w:p w14:paraId="7275B81A" w14:textId="77777777" w:rsidR="00342801" w:rsidRPr="00B83D54" w:rsidRDefault="00342801" w:rsidP="00323158">
            <w:pPr>
              <w:spacing w:line="276" w:lineRule="auto"/>
              <w:rPr>
                <w:rFonts w:cstheme="minorHAnsi"/>
                <w:sz w:val="22"/>
                <w:szCs w:val="22"/>
              </w:rPr>
            </w:pPr>
          </w:p>
        </w:tc>
      </w:tr>
      <w:tr w:rsidR="00342801" w14:paraId="7FB034D1" w14:textId="77777777" w:rsidTr="00342801">
        <w:trPr>
          <w:trHeight w:val="476"/>
        </w:trPr>
        <w:tc>
          <w:tcPr>
            <w:tcW w:w="3531" w:type="pct"/>
            <w:vAlign w:val="center"/>
          </w:tcPr>
          <w:p w14:paraId="63F9D549" w14:textId="63083C1C" w:rsidR="00342801" w:rsidRDefault="00342801" w:rsidP="00323158">
            <w:pPr>
              <w:spacing w:line="276" w:lineRule="auto"/>
              <w:rPr>
                <w:rFonts w:cstheme="minorHAnsi"/>
                <w:sz w:val="22"/>
                <w:szCs w:val="22"/>
              </w:rPr>
            </w:pPr>
            <w:r>
              <w:rPr>
                <w:rFonts w:cstheme="minorHAnsi"/>
                <w:sz w:val="22"/>
                <w:szCs w:val="22"/>
              </w:rPr>
              <w:t>Does the ad include “Member FDIC”</w:t>
            </w:r>
            <w:r w:rsidR="009A5984">
              <w:rPr>
                <w:rFonts w:cstheme="minorHAnsi"/>
                <w:sz w:val="22"/>
                <w:szCs w:val="22"/>
              </w:rPr>
              <w:t>?</w:t>
            </w:r>
          </w:p>
        </w:tc>
        <w:tc>
          <w:tcPr>
            <w:tcW w:w="495" w:type="pct"/>
            <w:vAlign w:val="center"/>
          </w:tcPr>
          <w:p w14:paraId="02784C68" w14:textId="77777777" w:rsidR="00342801" w:rsidRPr="00B83D54" w:rsidRDefault="00342801" w:rsidP="00323158">
            <w:pPr>
              <w:spacing w:line="276" w:lineRule="auto"/>
              <w:rPr>
                <w:rFonts w:cstheme="minorHAnsi"/>
                <w:sz w:val="22"/>
                <w:szCs w:val="22"/>
              </w:rPr>
            </w:pPr>
          </w:p>
        </w:tc>
        <w:tc>
          <w:tcPr>
            <w:tcW w:w="495" w:type="pct"/>
            <w:vAlign w:val="center"/>
          </w:tcPr>
          <w:p w14:paraId="5C17E10F" w14:textId="77777777" w:rsidR="00342801" w:rsidRPr="00B83D54" w:rsidRDefault="00342801" w:rsidP="00323158">
            <w:pPr>
              <w:spacing w:line="276" w:lineRule="auto"/>
              <w:rPr>
                <w:rFonts w:cstheme="minorHAnsi"/>
                <w:sz w:val="22"/>
                <w:szCs w:val="22"/>
              </w:rPr>
            </w:pPr>
          </w:p>
        </w:tc>
        <w:tc>
          <w:tcPr>
            <w:tcW w:w="479" w:type="pct"/>
            <w:gridSpan w:val="2"/>
            <w:vAlign w:val="center"/>
          </w:tcPr>
          <w:p w14:paraId="1B21EDE5" w14:textId="77777777" w:rsidR="00342801" w:rsidRPr="00B83D54" w:rsidRDefault="00342801" w:rsidP="00323158">
            <w:pPr>
              <w:spacing w:line="276" w:lineRule="auto"/>
              <w:rPr>
                <w:rFonts w:cstheme="minorHAnsi"/>
                <w:sz w:val="22"/>
                <w:szCs w:val="22"/>
              </w:rPr>
            </w:pPr>
          </w:p>
        </w:tc>
      </w:tr>
      <w:tr w:rsidR="009A5984" w14:paraId="3E2B9002" w14:textId="77777777" w:rsidTr="009A5984">
        <w:trPr>
          <w:trHeight w:val="710"/>
        </w:trPr>
        <w:tc>
          <w:tcPr>
            <w:tcW w:w="3531" w:type="pct"/>
            <w:vAlign w:val="center"/>
          </w:tcPr>
          <w:p w14:paraId="0B144DA8" w14:textId="51020F64" w:rsidR="009A5984" w:rsidRDefault="009A5984" w:rsidP="00323158">
            <w:pPr>
              <w:spacing w:line="276" w:lineRule="auto"/>
              <w:rPr>
                <w:rFonts w:cstheme="minorHAnsi"/>
                <w:sz w:val="22"/>
                <w:szCs w:val="22"/>
              </w:rPr>
            </w:pPr>
            <w:r w:rsidRPr="00B83D54">
              <w:rPr>
                <w:rFonts w:cstheme="minorHAnsi"/>
                <w:sz w:val="22"/>
                <w:szCs w:val="22"/>
              </w:rPr>
              <w:t xml:space="preserve">Does the ad contain </w:t>
            </w:r>
            <w:r>
              <w:rPr>
                <w:rFonts w:cstheme="minorHAnsi"/>
                <w:sz w:val="22"/>
                <w:szCs w:val="22"/>
              </w:rPr>
              <w:t>the</w:t>
            </w:r>
            <w:r w:rsidRPr="00B83D54">
              <w:rPr>
                <w:rFonts w:cstheme="minorHAnsi"/>
                <w:sz w:val="22"/>
                <w:szCs w:val="22"/>
              </w:rPr>
              <w:t xml:space="preserve"> statement</w:t>
            </w:r>
            <w:r>
              <w:rPr>
                <w:rFonts w:cstheme="minorHAnsi"/>
                <w:sz w:val="22"/>
                <w:szCs w:val="22"/>
              </w:rPr>
              <w:t>:</w:t>
            </w:r>
            <w:r w:rsidRPr="00B83D54">
              <w:rPr>
                <w:rFonts w:cstheme="minorHAnsi"/>
                <w:sz w:val="22"/>
                <w:szCs w:val="22"/>
              </w:rPr>
              <w:t xml:space="preserve"> “offer of credit is subject to credit approval</w:t>
            </w:r>
            <w:r>
              <w:rPr>
                <w:rFonts w:cstheme="minorHAnsi"/>
                <w:sz w:val="22"/>
                <w:szCs w:val="22"/>
              </w:rPr>
              <w:t>”?</w:t>
            </w:r>
          </w:p>
        </w:tc>
        <w:tc>
          <w:tcPr>
            <w:tcW w:w="495" w:type="pct"/>
            <w:vAlign w:val="center"/>
          </w:tcPr>
          <w:p w14:paraId="24F3DB4F" w14:textId="77777777" w:rsidR="009A5984" w:rsidRPr="00B83D54" w:rsidRDefault="009A5984" w:rsidP="00323158">
            <w:pPr>
              <w:spacing w:line="276" w:lineRule="auto"/>
              <w:rPr>
                <w:rFonts w:cstheme="minorHAnsi"/>
                <w:sz w:val="22"/>
                <w:szCs w:val="22"/>
              </w:rPr>
            </w:pPr>
          </w:p>
        </w:tc>
        <w:tc>
          <w:tcPr>
            <w:tcW w:w="495" w:type="pct"/>
            <w:vAlign w:val="center"/>
          </w:tcPr>
          <w:p w14:paraId="3A311ECC" w14:textId="77777777" w:rsidR="009A5984" w:rsidRPr="00B83D54" w:rsidRDefault="009A5984" w:rsidP="00323158">
            <w:pPr>
              <w:spacing w:line="276" w:lineRule="auto"/>
              <w:rPr>
                <w:rFonts w:cstheme="minorHAnsi"/>
                <w:sz w:val="22"/>
                <w:szCs w:val="22"/>
              </w:rPr>
            </w:pPr>
          </w:p>
        </w:tc>
        <w:tc>
          <w:tcPr>
            <w:tcW w:w="479" w:type="pct"/>
            <w:gridSpan w:val="2"/>
            <w:vAlign w:val="center"/>
          </w:tcPr>
          <w:p w14:paraId="09773B53" w14:textId="77777777" w:rsidR="009A5984" w:rsidRPr="00B83D54" w:rsidRDefault="009A5984" w:rsidP="00323158">
            <w:pPr>
              <w:spacing w:line="276" w:lineRule="auto"/>
              <w:rPr>
                <w:rFonts w:cstheme="minorHAnsi"/>
                <w:sz w:val="22"/>
                <w:szCs w:val="22"/>
              </w:rPr>
            </w:pPr>
          </w:p>
        </w:tc>
      </w:tr>
      <w:tr w:rsidR="00342801" w14:paraId="65039618" w14:textId="77777777" w:rsidTr="00342801">
        <w:trPr>
          <w:trHeight w:val="413"/>
        </w:trPr>
        <w:tc>
          <w:tcPr>
            <w:tcW w:w="5000" w:type="pct"/>
            <w:gridSpan w:val="5"/>
            <w:vAlign w:val="center"/>
          </w:tcPr>
          <w:p w14:paraId="4223731A" w14:textId="0257402D" w:rsidR="00342801" w:rsidRPr="00B83D54" w:rsidRDefault="00342801" w:rsidP="00342801">
            <w:pPr>
              <w:spacing w:line="276" w:lineRule="auto"/>
              <w:rPr>
                <w:rFonts w:cstheme="minorHAnsi"/>
                <w:sz w:val="22"/>
                <w:szCs w:val="22"/>
              </w:rPr>
            </w:pPr>
            <w:r w:rsidRPr="00B83D54">
              <w:rPr>
                <w:rFonts w:cstheme="minorHAnsi"/>
                <w:b/>
                <w:sz w:val="22"/>
                <w:szCs w:val="22"/>
              </w:rPr>
              <w:t xml:space="preserve">Lending Advertisements </w:t>
            </w:r>
            <w:r>
              <w:rPr>
                <w:rFonts w:cstheme="minorHAnsi"/>
                <w:b/>
                <w:sz w:val="22"/>
                <w:szCs w:val="22"/>
              </w:rPr>
              <w:t>–</w:t>
            </w:r>
            <w:r w:rsidRPr="00B83D54">
              <w:rPr>
                <w:rFonts w:cstheme="minorHAnsi"/>
                <w:b/>
                <w:sz w:val="22"/>
                <w:szCs w:val="22"/>
              </w:rPr>
              <w:t xml:space="preserve"> Closed</w:t>
            </w:r>
            <w:r>
              <w:rPr>
                <w:rFonts w:cstheme="minorHAnsi"/>
                <w:b/>
                <w:sz w:val="22"/>
                <w:szCs w:val="22"/>
              </w:rPr>
              <w:t>-</w:t>
            </w:r>
            <w:r w:rsidRPr="00B83D54">
              <w:rPr>
                <w:rFonts w:cstheme="minorHAnsi"/>
                <w:b/>
                <w:sz w:val="22"/>
                <w:szCs w:val="22"/>
              </w:rPr>
              <w:t>End Credit</w:t>
            </w:r>
          </w:p>
        </w:tc>
      </w:tr>
      <w:tr w:rsidR="00867B9E" w14:paraId="186B7FAB" w14:textId="77777777" w:rsidTr="009A5984">
        <w:trPr>
          <w:trHeight w:val="827"/>
        </w:trPr>
        <w:tc>
          <w:tcPr>
            <w:tcW w:w="3531" w:type="pct"/>
            <w:vAlign w:val="center"/>
          </w:tcPr>
          <w:p w14:paraId="496EA56C" w14:textId="37AE54CF" w:rsidR="00867B9E" w:rsidRPr="00B83D54" w:rsidRDefault="00867B9E" w:rsidP="00323158">
            <w:pPr>
              <w:spacing w:line="276" w:lineRule="auto"/>
              <w:rPr>
                <w:rFonts w:cstheme="minorHAnsi"/>
                <w:sz w:val="22"/>
                <w:szCs w:val="22"/>
              </w:rPr>
            </w:pPr>
            <w:r w:rsidRPr="00B83D54">
              <w:rPr>
                <w:rFonts w:cstheme="minorHAnsi"/>
                <w:sz w:val="22"/>
                <w:szCs w:val="22"/>
              </w:rPr>
              <w:t>Does the ad state finance charge rates as an "Annual Percentage Rate" using that term</w:t>
            </w:r>
            <w:r w:rsidR="00B83D54" w:rsidRPr="00B83D54">
              <w:rPr>
                <w:rFonts w:cstheme="minorHAnsi"/>
                <w:sz w:val="22"/>
                <w:szCs w:val="22"/>
              </w:rPr>
              <w:t xml:space="preserve"> </w:t>
            </w:r>
            <w:r w:rsidRPr="00B83D54">
              <w:rPr>
                <w:rFonts w:cstheme="minorHAnsi"/>
                <w:sz w:val="22"/>
                <w:szCs w:val="22"/>
              </w:rPr>
              <w:t>or the abbreviation, "APR</w:t>
            </w:r>
            <w:r w:rsidR="00B83D54" w:rsidRPr="00B83D54">
              <w:rPr>
                <w:rFonts w:cstheme="minorHAnsi"/>
                <w:sz w:val="22"/>
                <w:szCs w:val="22"/>
              </w:rPr>
              <w:t>”</w:t>
            </w:r>
            <w:r w:rsidR="009A5984">
              <w:rPr>
                <w:rFonts w:cstheme="minorHAnsi"/>
                <w:sz w:val="22"/>
                <w:szCs w:val="22"/>
              </w:rPr>
              <w:t>?</w:t>
            </w:r>
            <w:r w:rsidRPr="00B83D54">
              <w:rPr>
                <w:rFonts w:cstheme="minorHAnsi"/>
                <w:sz w:val="22"/>
                <w:szCs w:val="22"/>
              </w:rPr>
              <w:t xml:space="preserve"> </w:t>
            </w:r>
          </w:p>
        </w:tc>
        <w:tc>
          <w:tcPr>
            <w:tcW w:w="495" w:type="pct"/>
            <w:vAlign w:val="center"/>
          </w:tcPr>
          <w:p w14:paraId="34CCF1D5" w14:textId="77777777" w:rsidR="00867B9E" w:rsidRPr="00B83D54" w:rsidRDefault="00867B9E" w:rsidP="00323158">
            <w:pPr>
              <w:spacing w:line="276" w:lineRule="auto"/>
              <w:rPr>
                <w:rFonts w:cstheme="minorHAnsi"/>
                <w:sz w:val="22"/>
                <w:szCs w:val="22"/>
              </w:rPr>
            </w:pPr>
          </w:p>
        </w:tc>
        <w:tc>
          <w:tcPr>
            <w:tcW w:w="495" w:type="pct"/>
            <w:vAlign w:val="center"/>
          </w:tcPr>
          <w:p w14:paraId="35664ACD"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30506CD2" w14:textId="77777777" w:rsidR="00867B9E" w:rsidRPr="00B83D54" w:rsidRDefault="00867B9E" w:rsidP="00323158">
            <w:pPr>
              <w:spacing w:line="276" w:lineRule="auto"/>
              <w:rPr>
                <w:rFonts w:cstheme="minorHAnsi"/>
                <w:sz w:val="22"/>
                <w:szCs w:val="22"/>
              </w:rPr>
            </w:pPr>
          </w:p>
        </w:tc>
      </w:tr>
      <w:tr w:rsidR="00867B9E" w14:paraId="5BA7347B" w14:textId="77777777" w:rsidTr="00342801">
        <w:trPr>
          <w:trHeight w:val="710"/>
        </w:trPr>
        <w:tc>
          <w:tcPr>
            <w:tcW w:w="3531" w:type="pct"/>
            <w:vAlign w:val="center"/>
          </w:tcPr>
          <w:p w14:paraId="6F0D929E" w14:textId="77777777" w:rsidR="00867B9E" w:rsidRPr="00B83D54" w:rsidRDefault="00867B9E" w:rsidP="00323158">
            <w:pPr>
              <w:spacing w:line="276" w:lineRule="auto"/>
              <w:rPr>
                <w:rFonts w:cstheme="minorHAnsi"/>
                <w:sz w:val="22"/>
                <w:szCs w:val="22"/>
              </w:rPr>
            </w:pPr>
            <w:r w:rsidRPr="00B83D54">
              <w:rPr>
                <w:rFonts w:cstheme="minorHAnsi"/>
                <w:sz w:val="22"/>
                <w:szCs w:val="22"/>
              </w:rPr>
              <w:t>If the annual percentage rate is stated, and may increase after consummation, does the ad disclose that fact?</w:t>
            </w:r>
          </w:p>
        </w:tc>
        <w:tc>
          <w:tcPr>
            <w:tcW w:w="495" w:type="pct"/>
            <w:vAlign w:val="center"/>
          </w:tcPr>
          <w:p w14:paraId="76BEACE2" w14:textId="77777777" w:rsidR="00867B9E" w:rsidRPr="00B83D54" w:rsidRDefault="00867B9E" w:rsidP="00323158">
            <w:pPr>
              <w:spacing w:line="276" w:lineRule="auto"/>
              <w:rPr>
                <w:rFonts w:cstheme="minorHAnsi"/>
                <w:sz w:val="22"/>
                <w:szCs w:val="22"/>
              </w:rPr>
            </w:pPr>
          </w:p>
        </w:tc>
        <w:tc>
          <w:tcPr>
            <w:tcW w:w="495" w:type="pct"/>
            <w:vAlign w:val="center"/>
          </w:tcPr>
          <w:p w14:paraId="0BFB531D"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43B04080" w14:textId="77777777" w:rsidR="00867B9E" w:rsidRPr="00B83D54" w:rsidRDefault="00867B9E" w:rsidP="00323158">
            <w:pPr>
              <w:spacing w:line="276" w:lineRule="auto"/>
              <w:rPr>
                <w:rFonts w:cstheme="minorHAnsi"/>
                <w:sz w:val="22"/>
                <w:szCs w:val="22"/>
              </w:rPr>
            </w:pPr>
          </w:p>
        </w:tc>
      </w:tr>
      <w:tr w:rsidR="00867B9E" w14:paraId="60A08F57" w14:textId="77777777" w:rsidTr="00342801">
        <w:trPr>
          <w:trHeight w:val="1070"/>
        </w:trPr>
        <w:tc>
          <w:tcPr>
            <w:tcW w:w="3531" w:type="pct"/>
            <w:vAlign w:val="center"/>
          </w:tcPr>
          <w:p w14:paraId="3895458D" w14:textId="77777777" w:rsidR="00867B9E" w:rsidRPr="00B83D54" w:rsidRDefault="00867B9E" w:rsidP="00323158">
            <w:pPr>
              <w:spacing w:line="276" w:lineRule="auto"/>
              <w:rPr>
                <w:rFonts w:cstheme="minorHAnsi"/>
                <w:sz w:val="22"/>
                <w:szCs w:val="22"/>
              </w:rPr>
            </w:pPr>
            <w:r w:rsidRPr="00B83D54">
              <w:rPr>
                <w:rFonts w:cstheme="minorHAnsi"/>
                <w:sz w:val="22"/>
                <w:szCs w:val="22"/>
              </w:rPr>
              <w:t>If the simple interest rate applied to the unpaid balance is stated in the ad, is it stated only in conjunction with, and not more conspicuously than, the APR?</w:t>
            </w:r>
          </w:p>
        </w:tc>
        <w:tc>
          <w:tcPr>
            <w:tcW w:w="495" w:type="pct"/>
            <w:vAlign w:val="center"/>
          </w:tcPr>
          <w:p w14:paraId="5199F728" w14:textId="77777777" w:rsidR="00867B9E" w:rsidRPr="00B83D54" w:rsidRDefault="00867B9E" w:rsidP="00323158">
            <w:pPr>
              <w:spacing w:line="276" w:lineRule="auto"/>
              <w:rPr>
                <w:rFonts w:cstheme="minorHAnsi"/>
                <w:sz w:val="22"/>
                <w:szCs w:val="22"/>
              </w:rPr>
            </w:pPr>
          </w:p>
        </w:tc>
        <w:tc>
          <w:tcPr>
            <w:tcW w:w="495" w:type="pct"/>
            <w:vAlign w:val="center"/>
          </w:tcPr>
          <w:p w14:paraId="1AAB9792"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43E26DF1" w14:textId="77777777" w:rsidR="00867B9E" w:rsidRPr="00B83D54" w:rsidRDefault="00867B9E" w:rsidP="00323158">
            <w:pPr>
              <w:spacing w:line="276" w:lineRule="auto"/>
              <w:rPr>
                <w:rFonts w:cstheme="minorHAnsi"/>
                <w:sz w:val="22"/>
                <w:szCs w:val="22"/>
              </w:rPr>
            </w:pPr>
          </w:p>
        </w:tc>
      </w:tr>
      <w:tr w:rsidR="00867B9E" w14:paraId="4E6B68E4" w14:textId="77777777" w:rsidTr="00342801">
        <w:trPr>
          <w:trHeight w:val="3050"/>
        </w:trPr>
        <w:tc>
          <w:tcPr>
            <w:tcW w:w="3531" w:type="pct"/>
            <w:vAlign w:val="center"/>
          </w:tcPr>
          <w:p w14:paraId="0AA7DFD0" w14:textId="74D9BCBA" w:rsidR="00867B9E" w:rsidRPr="00B83D54" w:rsidRDefault="00867B9E" w:rsidP="00323158">
            <w:pPr>
              <w:spacing w:line="276" w:lineRule="auto"/>
              <w:rPr>
                <w:rFonts w:cstheme="minorHAnsi"/>
                <w:sz w:val="22"/>
                <w:szCs w:val="22"/>
              </w:rPr>
            </w:pPr>
            <w:r w:rsidRPr="00B83D54">
              <w:rPr>
                <w:rFonts w:cstheme="minorHAnsi"/>
                <w:sz w:val="22"/>
                <w:szCs w:val="22"/>
              </w:rPr>
              <w:t>Does the ad state the amount or percentage of any down payment, the number of payments</w:t>
            </w:r>
            <w:r w:rsidR="00B83D54" w:rsidRPr="00B83D54">
              <w:rPr>
                <w:rFonts w:cstheme="minorHAnsi"/>
                <w:sz w:val="22"/>
                <w:szCs w:val="22"/>
              </w:rPr>
              <w:t>,</w:t>
            </w:r>
            <w:r w:rsidRPr="00B83D54">
              <w:rPr>
                <w:rFonts w:cstheme="minorHAnsi"/>
                <w:sz w:val="22"/>
                <w:szCs w:val="22"/>
              </w:rPr>
              <w:t xml:space="preserve"> period of repayment, the amount of any payment, or the amount or rate of any finance charge? If so, does the ad also include, clearly and conspicuously, the amount or percentage of the down payment</w:t>
            </w:r>
            <w:r w:rsidR="00B83D54">
              <w:rPr>
                <w:rFonts w:cstheme="minorHAnsi"/>
                <w:sz w:val="22"/>
                <w:szCs w:val="22"/>
              </w:rPr>
              <w:t xml:space="preserve"> and</w:t>
            </w:r>
            <w:r w:rsidRPr="00B83D54">
              <w:rPr>
                <w:rFonts w:cstheme="minorHAnsi"/>
                <w:sz w:val="22"/>
                <w:szCs w:val="22"/>
              </w:rPr>
              <w:t xml:space="preserve"> the terms of repayment (number, amount</w:t>
            </w:r>
            <w:r w:rsidR="00B83D54">
              <w:rPr>
                <w:rFonts w:cstheme="minorHAnsi"/>
                <w:sz w:val="22"/>
                <w:szCs w:val="22"/>
              </w:rPr>
              <w:t>,</w:t>
            </w:r>
            <w:r w:rsidRPr="00B83D54">
              <w:rPr>
                <w:rFonts w:cstheme="minorHAnsi"/>
                <w:sz w:val="22"/>
                <w:szCs w:val="22"/>
              </w:rPr>
              <w:t xml:space="preserve"> and frequency of payments)</w:t>
            </w:r>
            <w:r w:rsidR="00B83D54">
              <w:rPr>
                <w:rFonts w:cstheme="minorHAnsi"/>
                <w:sz w:val="22"/>
                <w:szCs w:val="22"/>
              </w:rPr>
              <w:t>,</w:t>
            </w:r>
            <w:r w:rsidRPr="00B83D54">
              <w:rPr>
                <w:rFonts w:cstheme="minorHAnsi"/>
                <w:sz w:val="22"/>
                <w:szCs w:val="22"/>
              </w:rPr>
              <w:t xml:space="preserve"> including the balloon payment and the "</w:t>
            </w:r>
            <w:r w:rsidR="00B83D54">
              <w:rPr>
                <w:rFonts w:cstheme="minorHAnsi"/>
                <w:sz w:val="22"/>
                <w:szCs w:val="22"/>
              </w:rPr>
              <w:t>A</w:t>
            </w:r>
            <w:r w:rsidRPr="00B83D54">
              <w:rPr>
                <w:rFonts w:cstheme="minorHAnsi"/>
                <w:sz w:val="22"/>
                <w:szCs w:val="22"/>
              </w:rPr>
              <w:t xml:space="preserve">nnual </w:t>
            </w:r>
            <w:r w:rsidR="00B83D54">
              <w:rPr>
                <w:rFonts w:cstheme="minorHAnsi"/>
                <w:sz w:val="22"/>
                <w:szCs w:val="22"/>
              </w:rPr>
              <w:t>P</w:t>
            </w:r>
            <w:r w:rsidRPr="00B83D54">
              <w:rPr>
                <w:rFonts w:cstheme="minorHAnsi"/>
                <w:sz w:val="22"/>
                <w:szCs w:val="22"/>
              </w:rPr>
              <w:t xml:space="preserve">ercentage </w:t>
            </w:r>
            <w:r w:rsidR="00B83D54">
              <w:rPr>
                <w:rFonts w:cstheme="minorHAnsi"/>
                <w:sz w:val="22"/>
                <w:szCs w:val="22"/>
              </w:rPr>
              <w:t>R</w:t>
            </w:r>
            <w:r w:rsidRPr="00B83D54">
              <w:rPr>
                <w:rFonts w:cstheme="minorHAnsi"/>
                <w:sz w:val="22"/>
                <w:szCs w:val="22"/>
              </w:rPr>
              <w:t>ate" using that term (or the abbreviation, "APR")?  An example of one or more typical extensions of credit with a statement of all terms applicable to each may be used.</w:t>
            </w:r>
          </w:p>
        </w:tc>
        <w:tc>
          <w:tcPr>
            <w:tcW w:w="495" w:type="pct"/>
            <w:vAlign w:val="center"/>
          </w:tcPr>
          <w:p w14:paraId="6541F4EB" w14:textId="77777777" w:rsidR="00867B9E" w:rsidRPr="00B83D54" w:rsidRDefault="00867B9E" w:rsidP="00323158">
            <w:pPr>
              <w:spacing w:line="276" w:lineRule="auto"/>
              <w:rPr>
                <w:rFonts w:cstheme="minorHAnsi"/>
                <w:sz w:val="22"/>
                <w:szCs w:val="22"/>
              </w:rPr>
            </w:pPr>
          </w:p>
        </w:tc>
        <w:tc>
          <w:tcPr>
            <w:tcW w:w="495" w:type="pct"/>
            <w:vAlign w:val="center"/>
          </w:tcPr>
          <w:p w14:paraId="2E5DCAB7"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5F36A52C" w14:textId="77777777" w:rsidR="00867B9E" w:rsidRPr="00B83D54" w:rsidRDefault="00867B9E" w:rsidP="00323158">
            <w:pPr>
              <w:spacing w:line="276" w:lineRule="auto"/>
              <w:rPr>
                <w:rFonts w:cstheme="minorHAnsi"/>
                <w:sz w:val="22"/>
                <w:szCs w:val="22"/>
              </w:rPr>
            </w:pPr>
          </w:p>
        </w:tc>
      </w:tr>
      <w:tr w:rsidR="00867B9E" w14:paraId="7A2171A2" w14:textId="77777777" w:rsidTr="00342801">
        <w:trPr>
          <w:trHeight w:val="1880"/>
        </w:trPr>
        <w:tc>
          <w:tcPr>
            <w:tcW w:w="3531" w:type="pct"/>
            <w:vAlign w:val="center"/>
          </w:tcPr>
          <w:p w14:paraId="09A3DFDA" w14:textId="7D14CD48" w:rsidR="00867B9E" w:rsidRPr="00B83D54" w:rsidRDefault="00867B9E" w:rsidP="00323158">
            <w:pPr>
              <w:spacing w:line="276" w:lineRule="auto"/>
              <w:rPr>
                <w:rFonts w:cstheme="minorHAnsi"/>
                <w:sz w:val="22"/>
                <w:szCs w:val="22"/>
              </w:rPr>
            </w:pPr>
            <w:r w:rsidRPr="00B83D54">
              <w:rPr>
                <w:rFonts w:cstheme="minorHAnsi"/>
                <w:sz w:val="22"/>
                <w:szCs w:val="22"/>
              </w:rPr>
              <w:t>If the ad is multi-page or electronic, does the ad include a table or schedule with all required disclosure information? Does each reference to number of payments</w:t>
            </w:r>
            <w:r w:rsidR="00323158">
              <w:rPr>
                <w:rFonts w:cstheme="minorHAnsi"/>
                <w:sz w:val="22"/>
                <w:szCs w:val="22"/>
              </w:rPr>
              <w:t xml:space="preserve">, </w:t>
            </w:r>
            <w:r w:rsidRPr="00B83D54">
              <w:rPr>
                <w:rFonts w:cstheme="minorHAnsi"/>
                <w:sz w:val="22"/>
                <w:szCs w:val="22"/>
              </w:rPr>
              <w:t>period of repayment, the amount of any payment, or the amount or rate of any finance charge include a clear reference to the page on which the table or schedule is located?</w:t>
            </w:r>
          </w:p>
        </w:tc>
        <w:tc>
          <w:tcPr>
            <w:tcW w:w="495" w:type="pct"/>
            <w:vAlign w:val="center"/>
          </w:tcPr>
          <w:p w14:paraId="6ECF6CAF" w14:textId="77777777" w:rsidR="00867B9E" w:rsidRPr="00B83D54" w:rsidRDefault="00867B9E" w:rsidP="00323158">
            <w:pPr>
              <w:spacing w:line="276" w:lineRule="auto"/>
              <w:rPr>
                <w:rFonts w:cstheme="minorHAnsi"/>
                <w:sz w:val="22"/>
                <w:szCs w:val="22"/>
              </w:rPr>
            </w:pPr>
          </w:p>
        </w:tc>
        <w:tc>
          <w:tcPr>
            <w:tcW w:w="495" w:type="pct"/>
            <w:vAlign w:val="center"/>
          </w:tcPr>
          <w:p w14:paraId="26896226"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7F8706EB" w14:textId="77777777" w:rsidR="00867B9E" w:rsidRPr="00B83D54" w:rsidRDefault="00867B9E" w:rsidP="00323158">
            <w:pPr>
              <w:spacing w:line="276" w:lineRule="auto"/>
              <w:rPr>
                <w:rFonts w:cstheme="minorHAnsi"/>
                <w:sz w:val="22"/>
                <w:szCs w:val="22"/>
              </w:rPr>
            </w:pPr>
          </w:p>
        </w:tc>
      </w:tr>
      <w:tr w:rsidR="00867B9E" w14:paraId="278C8FA7" w14:textId="77777777" w:rsidTr="00342801">
        <w:trPr>
          <w:trHeight w:val="1520"/>
        </w:trPr>
        <w:tc>
          <w:tcPr>
            <w:tcW w:w="3531" w:type="pct"/>
            <w:vAlign w:val="center"/>
          </w:tcPr>
          <w:p w14:paraId="16FC23C9" w14:textId="7D51F543" w:rsidR="00867B9E" w:rsidRPr="00B83D54" w:rsidRDefault="00867B9E" w:rsidP="00323158">
            <w:pPr>
              <w:spacing w:line="276" w:lineRule="auto"/>
              <w:rPr>
                <w:rFonts w:cstheme="minorHAnsi"/>
                <w:sz w:val="22"/>
                <w:szCs w:val="22"/>
              </w:rPr>
            </w:pPr>
            <w:r w:rsidRPr="00B83D54">
              <w:rPr>
                <w:rFonts w:cstheme="minorHAnsi"/>
                <w:sz w:val="22"/>
                <w:szCs w:val="22"/>
              </w:rPr>
              <w:lastRenderedPageBreak/>
              <w:t>Does the ad promote the availability of the initial rate reduction in such transactions by advertising the reduced simple annual rate and provide</w:t>
            </w:r>
            <w:r w:rsidR="00323158">
              <w:rPr>
                <w:rFonts w:cstheme="minorHAnsi"/>
                <w:sz w:val="22"/>
                <w:szCs w:val="22"/>
              </w:rPr>
              <w:t>,</w:t>
            </w:r>
            <w:r w:rsidRPr="00B83D54">
              <w:rPr>
                <w:rFonts w:cstheme="minorHAnsi"/>
                <w:sz w:val="22"/>
                <w:szCs w:val="22"/>
              </w:rPr>
              <w:t xml:space="preserve"> with equal prominence and in </w:t>
            </w:r>
            <w:proofErr w:type="gramStart"/>
            <w:r w:rsidRPr="00B83D54">
              <w:rPr>
                <w:rFonts w:cstheme="minorHAnsi"/>
                <w:sz w:val="22"/>
                <w:szCs w:val="22"/>
              </w:rPr>
              <w:t>close proximity</w:t>
            </w:r>
            <w:proofErr w:type="gramEnd"/>
            <w:r w:rsidR="00323158">
              <w:rPr>
                <w:rFonts w:cstheme="minorHAnsi"/>
                <w:sz w:val="22"/>
                <w:szCs w:val="22"/>
              </w:rPr>
              <w:t>,</w:t>
            </w:r>
            <w:r w:rsidRPr="00B83D54">
              <w:rPr>
                <w:rFonts w:cstheme="minorHAnsi"/>
                <w:sz w:val="22"/>
                <w:szCs w:val="22"/>
              </w:rPr>
              <w:t xml:space="preserve"> the limited term to which the reduced rate applies and the APR that will apply after the term of the initial rate reduction expires?</w:t>
            </w:r>
          </w:p>
        </w:tc>
        <w:tc>
          <w:tcPr>
            <w:tcW w:w="495" w:type="pct"/>
            <w:vAlign w:val="center"/>
          </w:tcPr>
          <w:p w14:paraId="61F58E24" w14:textId="77777777" w:rsidR="00867B9E" w:rsidRPr="00B83D54" w:rsidRDefault="00867B9E" w:rsidP="00323158">
            <w:pPr>
              <w:spacing w:line="276" w:lineRule="auto"/>
              <w:rPr>
                <w:rFonts w:cstheme="minorHAnsi"/>
                <w:sz w:val="22"/>
                <w:szCs w:val="22"/>
              </w:rPr>
            </w:pPr>
          </w:p>
        </w:tc>
        <w:tc>
          <w:tcPr>
            <w:tcW w:w="495" w:type="pct"/>
            <w:vAlign w:val="center"/>
          </w:tcPr>
          <w:p w14:paraId="245AD6CB"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4BEEE9CF" w14:textId="77777777" w:rsidR="00867B9E" w:rsidRPr="00B83D54" w:rsidRDefault="00867B9E" w:rsidP="00323158">
            <w:pPr>
              <w:spacing w:line="276" w:lineRule="auto"/>
              <w:rPr>
                <w:rFonts w:cstheme="minorHAnsi"/>
                <w:sz w:val="22"/>
                <w:szCs w:val="22"/>
              </w:rPr>
            </w:pPr>
          </w:p>
        </w:tc>
      </w:tr>
      <w:tr w:rsidR="00867B9E" w14:paraId="4A200CC3" w14:textId="77777777" w:rsidTr="00342801">
        <w:trPr>
          <w:trHeight w:val="2150"/>
        </w:trPr>
        <w:tc>
          <w:tcPr>
            <w:tcW w:w="3531" w:type="pct"/>
            <w:vAlign w:val="center"/>
          </w:tcPr>
          <w:p w14:paraId="566FD142" w14:textId="4C50F095" w:rsidR="00867B9E" w:rsidRPr="00B83D54" w:rsidRDefault="00867B9E" w:rsidP="00323158">
            <w:pPr>
              <w:spacing w:line="276" w:lineRule="auto"/>
              <w:rPr>
                <w:rFonts w:cstheme="minorHAnsi"/>
                <w:sz w:val="22"/>
                <w:szCs w:val="22"/>
              </w:rPr>
            </w:pPr>
            <w:r w:rsidRPr="00B83D54">
              <w:rPr>
                <w:rFonts w:cstheme="minorHAnsi"/>
                <w:sz w:val="22"/>
                <w:szCs w:val="22"/>
              </w:rPr>
              <w:t xml:space="preserve">If a balloon payment will occur when the consumer only makes the minimum payments specified in an </w:t>
            </w:r>
            <w:r w:rsidR="00323158" w:rsidRPr="00B83D54">
              <w:rPr>
                <w:rFonts w:cstheme="minorHAnsi"/>
                <w:sz w:val="22"/>
                <w:szCs w:val="22"/>
              </w:rPr>
              <w:t>advertisement</w:t>
            </w:r>
            <w:r w:rsidRPr="00B83D54">
              <w:rPr>
                <w:rFonts w:cstheme="minorHAnsi"/>
                <w:sz w:val="22"/>
                <w:szCs w:val="22"/>
              </w:rPr>
              <w:t>, does the ad state</w:t>
            </w:r>
            <w:r w:rsidR="00323158">
              <w:rPr>
                <w:rFonts w:cstheme="minorHAnsi"/>
                <w:sz w:val="22"/>
                <w:szCs w:val="22"/>
              </w:rPr>
              <w:t>,</w:t>
            </w:r>
            <w:r w:rsidRPr="00B83D54">
              <w:rPr>
                <w:rFonts w:cstheme="minorHAnsi"/>
                <w:sz w:val="22"/>
                <w:szCs w:val="22"/>
              </w:rPr>
              <w:t xml:space="preserve"> with equal prominence and </w:t>
            </w:r>
            <w:proofErr w:type="gramStart"/>
            <w:r w:rsidRPr="00B83D54">
              <w:rPr>
                <w:rFonts w:cstheme="minorHAnsi"/>
                <w:sz w:val="22"/>
                <w:szCs w:val="22"/>
              </w:rPr>
              <w:t>in close proximity to</w:t>
            </w:r>
            <w:proofErr w:type="gramEnd"/>
            <w:r w:rsidRPr="00B83D54">
              <w:rPr>
                <w:rFonts w:cstheme="minorHAnsi"/>
                <w:sz w:val="22"/>
                <w:szCs w:val="22"/>
              </w:rPr>
              <w:t xml:space="preserve"> the minimum payment statement</w:t>
            </w:r>
            <w:r w:rsidR="00323158">
              <w:rPr>
                <w:rFonts w:cstheme="minorHAnsi"/>
                <w:sz w:val="22"/>
                <w:szCs w:val="22"/>
              </w:rPr>
              <w:t>,</w:t>
            </w:r>
            <w:r w:rsidRPr="00B83D54">
              <w:rPr>
                <w:rFonts w:cstheme="minorHAnsi"/>
                <w:sz w:val="22"/>
                <w:szCs w:val="22"/>
              </w:rPr>
              <w:t xml:space="preserve"> the amount and timing of the balloon payment that will result if the consumer makes only the minimum payments for the maximum period of time that the consumer is permitted to make such payments.</w:t>
            </w:r>
          </w:p>
        </w:tc>
        <w:tc>
          <w:tcPr>
            <w:tcW w:w="495" w:type="pct"/>
            <w:vAlign w:val="center"/>
          </w:tcPr>
          <w:p w14:paraId="1ABBB7C8" w14:textId="77777777" w:rsidR="00867B9E" w:rsidRPr="00B83D54" w:rsidRDefault="00867B9E" w:rsidP="00323158">
            <w:pPr>
              <w:spacing w:line="276" w:lineRule="auto"/>
              <w:rPr>
                <w:rFonts w:cstheme="minorHAnsi"/>
                <w:sz w:val="22"/>
                <w:szCs w:val="22"/>
              </w:rPr>
            </w:pPr>
          </w:p>
        </w:tc>
        <w:tc>
          <w:tcPr>
            <w:tcW w:w="495" w:type="pct"/>
            <w:vAlign w:val="center"/>
          </w:tcPr>
          <w:p w14:paraId="2E862F3A"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6CCE870E" w14:textId="77777777" w:rsidR="00867B9E" w:rsidRPr="00B83D54" w:rsidRDefault="00867B9E" w:rsidP="00323158">
            <w:pPr>
              <w:spacing w:line="276" w:lineRule="auto"/>
              <w:rPr>
                <w:rFonts w:cstheme="minorHAnsi"/>
                <w:sz w:val="22"/>
                <w:szCs w:val="22"/>
              </w:rPr>
            </w:pPr>
          </w:p>
        </w:tc>
      </w:tr>
      <w:tr w:rsidR="00867B9E" w14:paraId="4542AC42" w14:textId="77777777" w:rsidTr="00342801">
        <w:trPr>
          <w:trHeight w:val="710"/>
        </w:trPr>
        <w:tc>
          <w:tcPr>
            <w:tcW w:w="3531" w:type="pct"/>
            <w:vAlign w:val="center"/>
          </w:tcPr>
          <w:p w14:paraId="4A96653D" w14:textId="35DA6802" w:rsidR="00867B9E" w:rsidRPr="00B83D54" w:rsidRDefault="009A5984" w:rsidP="00323158">
            <w:pPr>
              <w:spacing w:line="276" w:lineRule="auto"/>
              <w:rPr>
                <w:rFonts w:cstheme="minorHAnsi"/>
                <w:sz w:val="22"/>
                <w:szCs w:val="22"/>
              </w:rPr>
            </w:pPr>
            <w:r>
              <w:rPr>
                <w:rFonts w:cstheme="minorHAnsi"/>
                <w:sz w:val="22"/>
                <w:szCs w:val="22"/>
              </w:rPr>
              <w:t>Do</w:t>
            </w:r>
            <w:r w:rsidR="00867B9E" w:rsidRPr="00B83D54">
              <w:rPr>
                <w:rFonts w:cstheme="minorHAnsi"/>
                <w:sz w:val="22"/>
                <w:szCs w:val="22"/>
              </w:rPr>
              <w:t xml:space="preserve"> the examples labeled as “example” reflect representative credit terms made available by the creditor?</w:t>
            </w:r>
          </w:p>
        </w:tc>
        <w:tc>
          <w:tcPr>
            <w:tcW w:w="495" w:type="pct"/>
            <w:vAlign w:val="center"/>
          </w:tcPr>
          <w:p w14:paraId="06B6AB2F" w14:textId="77777777" w:rsidR="00867B9E" w:rsidRPr="00B83D54" w:rsidRDefault="00867B9E" w:rsidP="00323158">
            <w:pPr>
              <w:spacing w:line="276" w:lineRule="auto"/>
              <w:rPr>
                <w:rFonts w:cstheme="minorHAnsi"/>
                <w:sz w:val="22"/>
                <w:szCs w:val="22"/>
              </w:rPr>
            </w:pPr>
          </w:p>
        </w:tc>
        <w:tc>
          <w:tcPr>
            <w:tcW w:w="495" w:type="pct"/>
            <w:vAlign w:val="center"/>
          </w:tcPr>
          <w:p w14:paraId="28D1CB45"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136FDB74" w14:textId="77777777" w:rsidR="00867B9E" w:rsidRPr="00B83D54" w:rsidRDefault="00867B9E" w:rsidP="00323158">
            <w:pPr>
              <w:spacing w:line="276" w:lineRule="auto"/>
              <w:rPr>
                <w:rFonts w:cstheme="minorHAnsi"/>
                <w:sz w:val="22"/>
                <w:szCs w:val="22"/>
              </w:rPr>
            </w:pPr>
          </w:p>
        </w:tc>
      </w:tr>
      <w:tr w:rsidR="00867B9E" w14:paraId="47150BBC" w14:textId="77777777" w:rsidTr="00342801">
        <w:trPr>
          <w:trHeight w:val="710"/>
        </w:trPr>
        <w:tc>
          <w:tcPr>
            <w:tcW w:w="3531" w:type="pct"/>
            <w:vAlign w:val="center"/>
          </w:tcPr>
          <w:p w14:paraId="29D745E1" w14:textId="56652BE0" w:rsidR="00867B9E" w:rsidRPr="00B83D54" w:rsidRDefault="00867B9E" w:rsidP="00323158">
            <w:pPr>
              <w:spacing w:line="276" w:lineRule="auto"/>
              <w:rPr>
                <w:rFonts w:cstheme="minorHAnsi"/>
                <w:sz w:val="22"/>
                <w:szCs w:val="22"/>
              </w:rPr>
            </w:pPr>
            <w:r w:rsidRPr="00B83D54">
              <w:rPr>
                <w:rFonts w:cstheme="minorHAnsi"/>
                <w:sz w:val="22"/>
                <w:szCs w:val="22"/>
              </w:rPr>
              <w:t xml:space="preserve">Are the triggering terms clearly and </w:t>
            </w:r>
            <w:r w:rsidR="00323158" w:rsidRPr="00B83D54">
              <w:rPr>
                <w:rFonts w:cstheme="minorHAnsi"/>
                <w:sz w:val="22"/>
                <w:szCs w:val="22"/>
              </w:rPr>
              <w:t>conspicuously</w:t>
            </w:r>
            <w:r w:rsidRPr="00B83D54">
              <w:rPr>
                <w:rFonts w:cstheme="minorHAnsi"/>
                <w:sz w:val="22"/>
                <w:szCs w:val="22"/>
              </w:rPr>
              <w:t xml:space="preserve"> disclosed with equal prominence and in </w:t>
            </w:r>
            <w:proofErr w:type="gramStart"/>
            <w:r w:rsidRPr="00B83D54">
              <w:rPr>
                <w:rFonts w:cstheme="minorHAnsi"/>
                <w:sz w:val="22"/>
                <w:szCs w:val="22"/>
              </w:rPr>
              <w:t>close proximity</w:t>
            </w:r>
            <w:proofErr w:type="gramEnd"/>
            <w:r w:rsidRPr="00B83D54">
              <w:rPr>
                <w:rFonts w:cstheme="minorHAnsi"/>
                <w:sz w:val="22"/>
                <w:szCs w:val="22"/>
              </w:rPr>
              <w:t>?</w:t>
            </w:r>
          </w:p>
        </w:tc>
        <w:tc>
          <w:tcPr>
            <w:tcW w:w="495" w:type="pct"/>
            <w:vAlign w:val="center"/>
          </w:tcPr>
          <w:p w14:paraId="42A0A3C7" w14:textId="77777777" w:rsidR="00867B9E" w:rsidRPr="00B83D54" w:rsidRDefault="00867B9E" w:rsidP="00323158">
            <w:pPr>
              <w:spacing w:line="276" w:lineRule="auto"/>
              <w:rPr>
                <w:rFonts w:cstheme="minorHAnsi"/>
                <w:sz w:val="22"/>
                <w:szCs w:val="22"/>
              </w:rPr>
            </w:pPr>
          </w:p>
        </w:tc>
        <w:tc>
          <w:tcPr>
            <w:tcW w:w="495" w:type="pct"/>
            <w:vAlign w:val="center"/>
          </w:tcPr>
          <w:p w14:paraId="27B7D75F"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52CE1554" w14:textId="77777777" w:rsidR="00867B9E" w:rsidRPr="00B83D54" w:rsidRDefault="00867B9E" w:rsidP="00323158">
            <w:pPr>
              <w:spacing w:line="276" w:lineRule="auto"/>
              <w:rPr>
                <w:rFonts w:cstheme="minorHAnsi"/>
                <w:sz w:val="22"/>
                <w:szCs w:val="22"/>
              </w:rPr>
            </w:pPr>
          </w:p>
        </w:tc>
      </w:tr>
      <w:tr w:rsidR="00867B9E" w14:paraId="55804044" w14:textId="77777777" w:rsidTr="009702B0">
        <w:trPr>
          <w:trHeight w:val="1349"/>
        </w:trPr>
        <w:tc>
          <w:tcPr>
            <w:tcW w:w="3531" w:type="pct"/>
            <w:vAlign w:val="center"/>
          </w:tcPr>
          <w:p w14:paraId="0D700B6F" w14:textId="025125F1" w:rsidR="00867B9E" w:rsidRPr="00B83D54" w:rsidRDefault="00867B9E" w:rsidP="00323158">
            <w:pPr>
              <w:spacing w:line="276" w:lineRule="auto"/>
              <w:rPr>
                <w:rFonts w:cstheme="minorHAnsi"/>
                <w:sz w:val="22"/>
                <w:szCs w:val="22"/>
              </w:rPr>
            </w:pPr>
            <w:r w:rsidRPr="00B83D54">
              <w:rPr>
                <w:rFonts w:cstheme="minorHAnsi"/>
                <w:sz w:val="22"/>
                <w:szCs w:val="22"/>
              </w:rPr>
              <w:t>If ad is for credit secured by a first lien on a dwelling, does the ad state the fact that the payments do not include the amounts for taxes and insurance premiums, if applicable, and that the actual payment obligation will be greater?</w:t>
            </w:r>
          </w:p>
        </w:tc>
        <w:tc>
          <w:tcPr>
            <w:tcW w:w="495" w:type="pct"/>
            <w:vAlign w:val="center"/>
          </w:tcPr>
          <w:p w14:paraId="1E735687" w14:textId="77777777" w:rsidR="00867B9E" w:rsidRPr="00B83D54" w:rsidRDefault="00867B9E" w:rsidP="00323158">
            <w:pPr>
              <w:spacing w:line="276" w:lineRule="auto"/>
              <w:rPr>
                <w:rFonts w:cstheme="minorHAnsi"/>
                <w:sz w:val="22"/>
                <w:szCs w:val="22"/>
              </w:rPr>
            </w:pPr>
          </w:p>
        </w:tc>
        <w:tc>
          <w:tcPr>
            <w:tcW w:w="495" w:type="pct"/>
            <w:vAlign w:val="center"/>
          </w:tcPr>
          <w:p w14:paraId="49CB2B2B" w14:textId="77777777" w:rsidR="00867B9E" w:rsidRPr="00B83D54" w:rsidRDefault="00867B9E" w:rsidP="00323158">
            <w:pPr>
              <w:spacing w:line="276" w:lineRule="auto"/>
              <w:rPr>
                <w:rFonts w:cstheme="minorHAnsi"/>
                <w:sz w:val="22"/>
                <w:szCs w:val="22"/>
              </w:rPr>
            </w:pPr>
          </w:p>
        </w:tc>
        <w:tc>
          <w:tcPr>
            <w:tcW w:w="479" w:type="pct"/>
            <w:gridSpan w:val="2"/>
            <w:vAlign w:val="center"/>
          </w:tcPr>
          <w:p w14:paraId="1243FE52" w14:textId="77777777" w:rsidR="00867B9E" w:rsidRPr="00B83D54" w:rsidRDefault="00867B9E" w:rsidP="00323158">
            <w:pPr>
              <w:spacing w:line="276" w:lineRule="auto"/>
              <w:rPr>
                <w:rFonts w:cstheme="minorHAnsi"/>
                <w:sz w:val="22"/>
                <w:szCs w:val="22"/>
              </w:rPr>
            </w:pPr>
          </w:p>
        </w:tc>
      </w:tr>
      <w:tr w:rsidR="00342801" w14:paraId="70E25BB9" w14:textId="77777777" w:rsidTr="00342801">
        <w:trPr>
          <w:trHeight w:val="530"/>
        </w:trPr>
        <w:tc>
          <w:tcPr>
            <w:tcW w:w="5000" w:type="pct"/>
            <w:gridSpan w:val="5"/>
            <w:vAlign w:val="center"/>
          </w:tcPr>
          <w:p w14:paraId="15156578" w14:textId="774306CB" w:rsidR="00342801" w:rsidRPr="00B83D54" w:rsidRDefault="00342801" w:rsidP="00342801">
            <w:pPr>
              <w:spacing w:line="276" w:lineRule="auto"/>
              <w:rPr>
                <w:rFonts w:cstheme="minorHAnsi"/>
                <w:sz w:val="22"/>
                <w:szCs w:val="22"/>
              </w:rPr>
            </w:pPr>
            <w:r w:rsidRPr="00323158">
              <w:rPr>
                <w:rFonts w:cstheme="minorHAnsi"/>
                <w:b/>
                <w:sz w:val="22"/>
                <w:szCs w:val="22"/>
              </w:rPr>
              <w:t xml:space="preserve">Lending Advertisements </w:t>
            </w:r>
            <w:r>
              <w:rPr>
                <w:rFonts w:cstheme="minorHAnsi"/>
                <w:b/>
                <w:sz w:val="22"/>
                <w:szCs w:val="22"/>
              </w:rPr>
              <w:t>–</w:t>
            </w:r>
            <w:r w:rsidRPr="00323158">
              <w:rPr>
                <w:rFonts w:cstheme="minorHAnsi"/>
                <w:b/>
                <w:sz w:val="22"/>
                <w:szCs w:val="22"/>
              </w:rPr>
              <w:t xml:space="preserve"> Open</w:t>
            </w:r>
            <w:r>
              <w:rPr>
                <w:rFonts w:cstheme="minorHAnsi"/>
                <w:b/>
                <w:sz w:val="22"/>
                <w:szCs w:val="22"/>
              </w:rPr>
              <w:t>-</w:t>
            </w:r>
            <w:r w:rsidRPr="00323158">
              <w:rPr>
                <w:rFonts w:cstheme="minorHAnsi"/>
                <w:b/>
                <w:sz w:val="22"/>
                <w:szCs w:val="22"/>
              </w:rPr>
              <w:t>End Credit</w:t>
            </w:r>
          </w:p>
        </w:tc>
      </w:tr>
      <w:tr w:rsidR="00342801" w14:paraId="15ADE6BB" w14:textId="77777777" w:rsidTr="009702B0">
        <w:trPr>
          <w:trHeight w:val="746"/>
        </w:trPr>
        <w:tc>
          <w:tcPr>
            <w:tcW w:w="3531" w:type="pct"/>
            <w:vAlign w:val="center"/>
          </w:tcPr>
          <w:p w14:paraId="7010B603" w14:textId="5D7DA136" w:rsidR="00342801" w:rsidRPr="00B83D54" w:rsidRDefault="009702B0" w:rsidP="00342801">
            <w:pPr>
              <w:spacing w:line="276" w:lineRule="auto"/>
              <w:rPr>
                <w:rFonts w:cstheme="minorHAnsi"/>
                <w:sz w:val="22"/>
                <w:szCs w:val="22"/>
              </w:rPr>
            </w:pPr>
            <w:r w:rsidRPr="00323158">
              <w:rPr>
                <w:rFonts w:cstheme="minorHAnsi"/>
                <w:sz w:val="22"/>
                <w:szCs w:val="22"/>
              </w:rPr>
              <w:t>Does the ad clearly and conspicuously</w:t>
            </w:r>
            <w:r>
              <w:rPr>
                <w:rFonts w:cstheme="minorHAnsi"/>
                <w:sz w:val="22"/>
                <w:szCs w:val="22"/>
              </w:rPr>
              <w:t xml:space="preserve"> </w:t>
            </w:r>
            <w:r w:rsidRPr="00323158">
              <w:rPr>
                <w:rFonts w:cstheme="minorHAnsi"/>
                <w:sz w:val="22"/>
                <w:szCs w:val="22"/>
              </w:rPr>
              <w:t>state any minimum, fixed, transaction, activity</w:t>
            </w:r>
            <w:r>
              <w:rPr>
                <w:rFonts w:cstheme="minorHAnsi"/>
                <w:sz w:val="22"/>
                <w:szCs w:val="22"/>
              </w:rPr>
              <w:t>,</w:t>
            </w:r>
            <w:r w:rsidRPr="00323158">
              <w:rPr>
                <w:rFonts w:cstheme="minorHAnsi"/>
                <w:sz w:val="22"/>
                <w:szCs w:val="22"/>
              </w:rPr>
              <w:t xml:space="preserve"> or other similar charge that may be imposed?</w:t>
            </w:r>
          </w:p>
        </w:tc>
        <w:tc>
          <w:tcPr>
            <w:tcW w:w="495" w:type="pct"/>
            <w:vAlign w:val="center"/>
          </w:tcPr>
          <w:p w14:paraId="4C23727F" w14:textId="77777777" w:rsidR="00342801" w:rsidRPr="00B83D54" w:rsidRDefault="00342801" w:rsidP="00342801">
            <w:pPr>
              <w:spacing w:line="276" w:lineRule="auto"/>
              <w:rPr>
                <w:rFonts w:cstheme="minorHAnsi"/>
                <w:sz w:val="22"/>
                <w:szCs w:val="22"/>
              </w:rPr>
            </w:pPr>
          </w:p>
        </w:tc>
        <w:tc>
          <w:tcPr>
            <w:tcW w:w="495" w:type="pct"/>
            <w:vAlign w:val="center"/>
          </w:tcPr>
          <w:p w14:paraId="06EC5113" w14:textId="77777777" w:rsidR="00342801" w:rsidRPr="00B83D54" w:rsidRDefault="00342801" w:rsidP="00342801">
            <w:pPr>
              <w:spacing w:line="276" w:lineRule="auto"/>
              <w:rPr>
                <w:rFonts w:cstheme="minorHAnsi"/>
                <w:sz w:val="22"/>
                <w:szCs w:val="22"/>
              </w:rPr>
            </w:pPr>
          </w:p>
        </w:tc>
        <w:tc>
          <w:tcPr>
            <w:tcW w:w="479" w:type="pct"/>
            <w:gridSpan w:val="2"/>
            <w:vAlign w:val="center"/>
          </w:tcPr>
          <w:p w14:paraId="32EEFEB3" w14:textId="77777777" w:rsidR="00342801" w:rsidRPr="00B83D54" w:rsidRDefault="00342801" w:rsidP="00342801">
            <w:pPr>
              <w:spacing w:line="276" w:lineRule="auto"/>
              <w:rPr>
                <w:rFonts w:cstheme="minorHAnsi"/>
                <w:sz w:val="22"/>
                <w:szCs w:val="22"/>
              </w:rPr>
            </w:pPr>
          </w:p>
        </w:tc>
      </w:tr>
      <w:tr w:rsidR="00342801" w14:paraId="5F34560E" w14:textId="77777777" w:rsidTr="009702B0">
        <w:trPr>
          <w:trHeight w:val="1061"/>
        </w:trPr>
        <w:tc>
          <w:tcPr>
            <w:tcW w:w="3531" w:type="pct"/>
            <w:vAlign w:val="center"/>
          </w:tcPr>
          <w:p w14:paraId="4DEE7DAF" w14:textId="7FA35B6F" w:rsidR="00342801" w:rsidRPr="00B83D54" w:rsidRDefault="009702B0" w:rsidP="00342801">
            <w:pPr>
              <w:spacing w:line="276" w:lineRule="auto"/>
              <w:rPr>
                <w:rFonts w:cstheme="minorHAnsi"/>
                <w:sz w:val="22"/>
                <w:szCs w:val="22"/>
              </w:rPr>
            </w:pPr>
            <w:r w:rsidRPr="00323158">
              <w:rPr>
                <w:rFonts w:cstheme="minorHAnsi"/>
                <w:sz w:val="22"/>
                <w:szCs w:val="22"/>
              </w:rPr>
              <w:t>Does the ad clearly and conspicuously state any periodic rate that may be applied, expressed as an “Annual Percentage Rate”</w:t>
            </w:r>
            <w:r>
              <w:rPr>
                <w:rFonts w:cstheme="minorHAnsi"/>
                <w:sz w:val="22"/>
                <w:szCs w:val="22"/>
              </w:rPr>
              <w:t xml:space="preserve"> </w:t>
            </w:r>
            <w:r w:rsidRPr="00323158">
              <w:rPr>
                <w:rFonts w:cstheme="minorHAnsi"/>
                <w:sz w:val="22"/>
                <w:szCs w:val="22"/>
              </w:rPr>
              <w:t>or the abbreviation, "APR</w:t>
            </w:r>
            <w:r>
              <w:rPr>
                <w:rFonts w:cstheme="minorHAnsi"/>
                <w:sz w:val="22"/>
                <w:szCs w:val="22"/>
              </w:rPr>
              <w:t>”</w:t>
            </w:r>
            <w:r w:rsidR="009A5984">
              <w:rPr>
                <w:rFonts w:cstheme="minorHAnsi"/>
                <w:sz w:val="22"/>
                <w:szCs w:val="22"/>
              </w:rPr>
              <w:t>?</w:t>
            </w:r>
          </w:p>
        </w:tc>
        <w:tc>
          <w:tcPr>
            <w:tcW w:w="495" w:type="pct"/>
            <w:vAlign w:val="center"/>
          </w:tcPr>
          <w:p w14:paraId="515886E7" w14:textId="77777777" w:rsidR="00342801" w:rsidRPr="00B83D54" w:rsidRDefault="00342801" w:rsidP="00342801">
            <w:pPr>
              <w:spacing w:line="276" w:lineRule="auto"/>
              <w:rPr>
                <w:rFonts w:cstheme="minorHAnsi"/>
                <w:sz w:val="22"/>
                <w:szCs w:val="22"/>
              </w:rPr>
            </w:pPr>
          </w:p>
        </w:tc>
        <w:tc>
          <w:tcPr>
            <w:tcW w:w="495" w:type="pct"/>
            <w:vAlign w:val="center"/>
          </w:tcPr>
          <w:p w14:paraId="4C3C2E13" w14:textId="77777777" w:rsidR="00342801" w:rsidRPr="00B83D54" w:rsidRDefault="00342801" w:rsidP="00342801">
            <w:pPr>
              <w:spacing w:line="276" w:lineRule="auto"/>
              <w:rPr>
                <w:rFonts w:cstheme="minorHAnsi"/>
                <w:sz w:val="22"/>
                <w:szCs w:val="22"/>
              </w:rPr>
            </w:pPr>
          </w:p>
        </w:tc>
        <w:tc>
          <w:tcPr>
            <w:tcW w:w="479" w:type="pct"/>
            <w:gridSpan w:val="2"/>
            <w:vAlign w:val="center"/>
          </w:tcPr>
          <w:p w14:paraId="3BC066CB" w14:textId="77777777" w:rsidR="00342801" w:rsidRPr="00B83D54" w:rsidRDefault="00342801" w:rsidP="00342801">
            <w:pPr>
              <w:spacing w:line="276" w:lineRule="auto"/>
              <w:rPr>
                <w:rFonts w:cstheme="minorHAnsi"/>
                <w:sz w:val="22"/>
                <w:szCs w:val="22"/>
              </w:rPr>
            </w:pPr>
          </w:p>
        </w:tc>
      </w:tr>
      <w:tr w:rsidR="00342801" w14:paraId="0CBE42D8" w14:textId="77777777" w:rsidTr="009702B0">
        <w:trPr>
          <w:trHeight w:val="800"/>
        </w:trPr>
        <w:tc>
          <w:tcPr>
            <w:tcW w:w="3531" w:type="pct"/>
            <w:vAlign w:val="center"/>
          </w:tcPr>
          <w:p w14:paraId="19FE4362" w14:textId="49BE4A7C" w:rsidR="00342801" w:rsidRPr="00B83D54" w:rsidRDefault="009702B0" w:rsidP="00342801">
            <w:pPr>
              <w:spacing w:line="276" w:lineRule="auto"/>
              <w:rPr>
                <w:rFonts w:cstheme="minorHAnsi"/>
                <w:sz w:val="22"/>
                <w:szCs w:val="22"/>
              </w:rPr>
            </w:pPr>
            <w:r w:rsidRPr="00323158">
              <w:rPr>
                <w:rFonts w:cstheme="minorHAnsi"/>
                <w:sz w:val="22"/>
                <w:szCs w:val="22"/>
              </w:rPr>
              <w:t>If the plan provides for a variable periodic rate, does the ad disclose that fact?</w:t>
            </w:r>
          </w:p>
        </w:tc>
        <w:tc>
          <w:tcPr>
            <w:tcW w:w="495" w:type="pct"/>
            <w:vAlign w:val="center"/>
          </w:tcPr>
          <w:p w14:paraId="4A6BB5F5" w14:textId="77777777" w:rsidR="00342801" w:rsidRPr="00B83D54" w:rsidRDefault="00342801" w:rsidP="00342801">
            <w:pPr>
              <w:spacing w:line="276" w:lineRule="auto"/>
              <w:rPr>
                <w:rFonts w:cstheme="minorHAnsi"/>
                <w:sz w:val="22"/>
                <w:szCs w:val="22"/>
              </w:rPr>
            </w:pPr>
          </w:p>
        </w:tc>
        <w:tc>
          <w:tcPr>
            <w:tcW w:w="495" w:type="pct"/>
            <w:vAlign w:val="center"/>
          </w:tcPr>
          <w:p w14:paraId="21304A0D" w14:textId="77777777" w:rsidR="00342801" w:rsidRPr="00B83D54" w:rsidRDefault="00342801" w:rsidP="00342801">
            <w:pPr>
              <w:spacing w:line="276" w:lineRule="auto"/>
              <w:rPr>
                <w:rFonts w:cstheme="minorHAnsi"/>
                <w:sz w:val="22"/>
                <w:szCs w:val="22"/>
              </w:rPr>
            </w:pPr>
          </w:p>
        </w:tc>
        <w:tc>
          <w:tcPr>
            <w:tcW w:w="479" w:type="pct"/>
            <w:gridSpan w:val="2"/>
            <w:vAlign w:val="center"/>
          </w:tcPr>
          <w:p w14:paraId="5495AA97" w14:textId="77777777" w:rsidR="00342801" w:rsidRPr="00B83D54" w:rsidRDefault="00342801" w:rsidP="00342801">
            <w:pPr>
              <w:spacing w:line="276" w:lineRule="auto"/>
              <w:rPr>
                <w:rFonts w:cstheme="minorHAnsi"/>
                <w:sz w:val="22"/>
                <w:szCs w:val="22"/>
              </w:rPr>
            </w:pPr>
          </w:p>
        </w:tc>
      </w:tr>
      <w:tr w:rsidR="00342801" w14:paraId="5C89E1EE" w14:textId="77777777" w:rsidTr="009702B0">
        <w:trPr>
          <w:trHeight w:val="755"/>
        </w:trPr>
        <w:tc>
          <w:tcPr>
            <w:tcW w:w="3531" w:type="pct"/>
            <w:vAlign w:val="center"/>
          </w:tcPr>
          <w:p w14:paraId="0F29EC0A" w14:textId="10A927C7" w:rsidR="00342801" w:rsidRPr="00B83D54" w:rsidRDefault="009702B0" w:rsidP="00342801">
            <w:pPr>
              <w:spacing w:line="276" w:lineRule="auto"/>
              <w:rPr>
                <w:rFonts w:cstheme="minorHAnsi"/>
                <w:sz w:val="22"/>
                <w:szCs w:val="22"/>
              </w:rPr>
            </w:pPr>
            <w:r w:rsidRPr="00323158">
              <w:rPr>
                <w:rFonts w:cstheme="minorHAnsi"/>
                <w:sz w:val="22"/>
                <w:szCs w:val="22"/>
              </w:rPr>
              <w:t>Does the ad disclose any membership or participation fee that could be imposed?</w:t>
            </w:r>
          </w:p>
        </w:tc>
        <w:tc>
          <w:tcPr>
            <w:tcW w:w="495" w:type="pct"/>
            <w:vAlign w:val="center"/>
          </w:tcPr>
          <w:p w14:paraId="5650FEEB" w14:textId="77777777" w:rsidR="00342801" w:rsidRPr="00B83D54" w:rsidRDefault="00342801" w:rsidP="00342801">
            <w:pPr>
              <w:spacing w:line="276" w:lineRule="auto"/>
              <w:rPr>
                <w:rFonts w:cstheme="minorHAnsi"/>
                <w:sz w:val="22"/>
                <w:szCs w:val="22"/>
              </w:rPr>
            </w:pPr>
          </w:p>
        </w:tc>
        <w:tc>
          <w:tcPr>
            <w:tcW w:w="495" w:type="pct"/>
            <w:vAlign w:val="center"/>
          </w:tcPr>
          <w:p w14:paraId="7C505B8D" w14:textId="77777777" w:rsidR="00342801" w:rsidRPr="00B83D54" w:rsidRDefault="00342801" w:rsidP="00342801">
            <w:pPr>
              <w:spacing w:line="276" w:lineRule="auto"/>
              <w:rPr>
                <w:rFonts w:cstheme="minorHAnsi"/>
                <w:sz w:val="22"/>
                <w:szCs w:val="22"/>
              </w:rPr>
            </w:pPr>
          </w:p>
        </w:tc>
        <w:tc>
          <w:tcPr>
            <w:tcW w:w="479" w:type="pct"/>
            <w:gridSpan w:val="2"/>
            <w:vAlign w:val="center"/>
          </w:tcPr>
          <w:p w14:paraId="31D53CCA" w14:textId="77777777" w:rsidR="00342801" w:rsidRPr="00B83D54" w:rsidRDefault="00342801" w:rsidP="00342801">
            <w:pPr>
              <w:spacing w:line="276" w:lineRule="auto"/>
              <w:rPr>
                <w:rFonts w:cstheme="minorHAnsi"/>
                <w:sz w:val="22"/>
                <w:szCs w:val="22"/>
              </w:rPr>
            </w:pPr>
          </w:p>
        </w:tc>
      </w:tr>
      <w:tr w:rsidR="009702B0" w14:paraId="2402A786" w14:textId="77777777" w:rsidTr="009702B0">
        <w:trPr>
          <w:trHeight w:val="530"/>
        </w:trPr>
        <w:tc>
          <w:tcPr>
            <w:tcW w:w="5000" w:type="pct"/>
            <w:gridSpan w:val="5"/>
            <w:vAlign w:val="center"/>
          </w:tcPr>
          <w:p w14:paraId="19B3DBC4" w14:textId="41C95108" w:rsidR="009702B0" w:rsidRPr="00B83D54" w:rsidRDefault="009A5984" w:rsidP="009702B0">
            <w:pPr>
              <w:spacing w:line="276" w:lineRule="auto"/>
              <w:rPr>
                <w:rFonts w:cstheme="minorHAnsi"/>
                <w:sz w:val="22"/>
                <w:szCs w:val="22"/>
              </w:rPr>
            </w:pPr>
            <w:r>
              <w:rPr>
                <w:rFonts w:cstheme="minorHAnsi"/>
                <w:b/>
                <w:sz w:val="22"/>
                <w:szCs w:val="22"/>
              </w:rPr>
              <w:t xml:space="preserve">Lending Advertisements – </w:t>
            </w:r>
            <w:r w:rsidR="009702B0" w:rsidRPr="00323158">
              <w:rPr>
                <w:rFonts w:cstheme="minorHAnsi"/>
                <w:b/>
                <w:sz w:val="22"/>
                <w:szCs w:val="22"/>
              </w:rPr>
              <w:t>Additional Requirements for Home Equity Open</w:t>
            </w:r>
            <w:r w:rsidR="009702B0">
              <w:rPr>
                <w:rFonts w:cstheme="minorHAnsi"/>
                <w:b/>
                <w:sz w:val="22"/>
                <w:szCs w:val="22"/>
              </w:rPr>
              <w:t>-</w:t>
            </w:r>
            <w:r w:rsidR="009702B0" w:rsidRPr="00323158">
              <w:rPr>
                <w:rFonts w:cstheme="minorHAnsi"/>
                <w:b/>
                <w:sz w:val="22"/>
                <w:szCs w:val="22"/>
              </w:rPr>
              <w:t>End Credit</w:t>
            </w:r>
          </w:p>
        </w:tc>
      </w:tr>
      <w:tr w:rsidR="009702B0" w14:paraId="6673088F" w14:textId="77777777" w:rsidTr="009702B0">
        <w:trPr>
          <w:trHeight w:val="800"/>
        </w:trPr>
        <w:tc>
          <w:tcPr>
            <w:tcW w:w="3531" w:type="pct"/>
            <w:vAlign w:val="center"/>
          </w:tcPr>
          <w:p w14:paraId="634E73E6" w14:textId="05976DC3" w:rsidR="009702B0" w:rsidRPr="00B83D54" w:rsidRDefault="009702B0" w:rsidP="00342801">
            <w:pPr>
              <w:spacing w:line="276" w:lineRule="auto"/>
              <w:rPr>
                <w:rFonts w:cstheme="minorHAnsi"/>
                <w:sz w:val="22"/>
                <w:szCs w:val="22"/>
              </w:rPr>
            </w:pPr>
            <w:r w:rsidRPr="00323158">
              <w:rPr>
                <w:rFonts w:cstheme="minorHAnsi"/>
                <w:sz w:val="22"/>
                <w:szCs w:val="22"/>
              </w:rPr>
              <w:t>Does the ad clearly and conspicuously state any loan fee that is a percentage of the credit limit under the plan?</w:t>
            </w:r>
          </w:p>
        </w:tc>
        <w:tc>
          <w:tcPr>
            <w:tcW w:w="495" w:type="pct"/>
            <w:vAlign w:val="center"/>
          </w:tcPr>
          <w:p w14:paraId="53C12847" w14:textId="77777777" w:rsidR="009702B0" w:rsidRPr="00B83D54" w:rsidRDefault="009702B0" w:rsidP="00342801">
            <w:pPr>
              <w:spacing w:line="276" w:lineRule="auto"/>
              <w:rPr>
                <w:rFonts w:cstheme="minorHAnsi"/>
                <w:sz w:val="22"/>
                <w:szCs w:val="22"/>
              </w:rPr>
            </w:pPr>
          </w:p>
        </w:tc>
        <w:tc>
          <w:tcPr>
            <w:tcW w:w="495" w:type="pct"/>
            <w:vAlign w:val="center"/>
          </w:tcPr>
          <w:p w14:paraId="343310F2"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261DF5FF" w14:textId="77777777" w:rsidR="009702B0" w:rsidRPr="00B83D54" w:rsidRDefault="009702B0" w:rsidP="00342801">
            <w:pPr>
              <w:spacing w:line="276" w:lineRule="auto"/>
              <w:rPr>
                <w:rFonts w:cstheme="minorHAnsi"/>
                <w:sz w:val="22"/>
                <w:szCs w:val="22"/>
              </w:rPr>
            </w:pPr>
          </w:p>
        </w:tc>
      </w:tr>
      <w:tr w:rsidR="009702B0" w14:paraId="27A41A0E" w14:textId="77777777" w:rsidTr="009702B0">
        <w:trPr>
          <w:trHeight w:val="1871"/>
        </w:trPr>
        <w:tc>
          <w:tcPr>
            <w:tcW w:w="3531" w:type="pct"/>
            <w:vAlign w:val="center"/>
          </w:tcPr>
          <w:p w14:paraId="479B7864" w14:textId="5E50D01F" w:rsidR="009702B0" w:rsidRPr="00B83D54" w:rsidRDefault="009702B0" w:rsidP="00342801">
            <w:pPr>
              <w:spacing w:line="276" w:lineRule="auto"/>
              <w:rPr>
                <w:rFonts w:cstheme="minorHAnsi"/>
                <w:sz w:val="22"/>
                <w:szCs w:val="22"/>
              </w:rPr>
            </w:pPr>
            <w:r w:rsidRPr="00323158">
              <w:rPr>
                <w:rFonts w:cstheme="minorHAnsi"/>
                <w:sz w:val="22"/>
                <w:szCs w:val="22"/>
              </w:rPr>
              <w:lastRenderedPageBreak/>
              <w:t>Does the ad clearly and conspicuously state an estimate of any other fees imposed (by the bank or third parties, such as appraisers) for opening the plan? These fees may be stated as a single dollar amount or a reasonable range. Does the ad clearly and conspicuously state any periodic rate used to compute the finance charge, expressed as an APR?</w:t>
            </w:r>
          </w:p>
        </w:tc>
        <w:tc>
          <w:tcPr>
            <w:tcW w:w="495" w:type="pct"/>
            <w:vAlign w:val="center"/>
          </w:tcPr>
          <w:p w14:paraId="326673F0" w14:textId="77777777" w:rsidR="009702B0" w:rsidRPr="00B83D54" w:rsidRDefault="009702B0" w:rsidP="00342801">
            <w:pPr>
              <w:spacing w:line="276" w:lineRule="auto"/>
              <w:rPr>
                <w:rFonts w:cstheme="minorHAnsi"/>
                <w:sz w:val="22"/>
                <w:szCs w:val="22"/>
              </w:rPr>
            </w:pPr>
          </w:p>
        </w:tc>
        <w:tc>
          <w:tcPr>
            <w:tcW w:w="495" w:type="pct"/>
            <w:vAlign w:val="center"/>
          </w:tcPr>
          <w:p w14:paraId="1F7A8F56"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3BD9A538" w14:textId="77777777" w:rsidR="009702B0" w:rsidRPr="00B83D54" w:rsidRDefault="009702B0" w:rsidP="00342801">
            <w:pPr>
              <w:spacing w:line="276" w:lineRule="auto"/>
              <w:rPr>
                <w:rFonts w:cstheme="minorHAnsi"/>
                <w:sz w:val="22"/>
                <w:szCs w:val="22"/>
              </w:rPr>
            </w:pPr>
          </w:p>
        </w:tc>
      </w:tr>
      <w:tr w:rsidR="009702B0" w14:paraId="614040AC" w14:textId="77777777" w:rsidTr="009702B0">
        <w:trPr>
          <w:trHeight w:val="719"/>
        </w:trPr>
        <w:tc>
          <w:tcPr>
            <w:tcW w:w="3531" w:type="pct"/>
            <w:vAlign w:val="center"/>
          </w:tcPr>
          <w:p w14:paraId="6A1BA115" w14:textId="05A82663" w:rsidR="009702B0" w:rsidRPr="00B83D54" w:rsidRDefault="009702B0" w:rsidP="00342801">
            <w:pPr>
              <w:spacing w:line="276" w:lineRule="auto"/>
              <w:rPr>
                <w:rFonts w:cstheme="minorHAnsi"/>
                <w:sz w:val="22"/>
                <w:szCs w:val="22"/>
              </w:rPr>
            </w:pPr>
            <w:r w:rsidRPr="00323158">
              <w:rPr>
                <w:rFonts w:cstheme="minorHAnsi"/>
                <w:sz w:val="22"/>
                <w:szCs w:val="22"/>
              </w:rPr>
              <w:t>Does the ad clearly and conspicuously state the maximum annual percentage rate that may be imposed in a variable-rate plan?</w:t>
            </w:r>
          </w:p>
        </w:tc>
        <w:tc>
          <w:tcPr>
            <w:tcW w:w="495" w:type="pct"/>
            <w:vAlign w:val="center"/>
          </w:tcPr>
          <w:p w14:paraId="40FF8AC8" w14:textId="77777777" w:rsidR="009702B0" w:rsidRPr="00B83D54" w:rsidRDefault="009702B0" w:rsidP="00342801">
            <w:pPr>
              <w:spacing w:line="276" w:lineRule="auto"/>
              <w:rPr>
                <w:rFonts w:cstheme="minorHAnsi"/>
                <w:sz w:val="22"/>
                <w:szCs w:val="22"/>
              </w:rPr>
            </w:pPr>
          </w:p>
        </w:tc>
        <w:tc>
          <w:tcPr>
            <w:tcW w:w="495" w:type="pct"/>
            <w:vAlign w:val="center"/>
          </w:tcPr>
          <w:p w14:paraId="267BE091"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7962E035" w14:textId="77777777" w:rsidR="009702B0" w:rsidRPr="00B83D54" w:rsidRDefault="009702B0" w:rsidP="00342801">
            <w:pPr>
              <w:spacing w:line="276" w:lineRule="auto"/>
              <w:rPr>
                <w:rFonts w:cstheme="minorHAnsi"/>
                <w:sz w:val="22"/>
                <w:szCs w:val="22"/>
              </w:rPr>
            </w:pPr>
          </w:p>
        </w:tc>
      </w:tr>
      <w:tr w:rsidR="009702B0" w14:paraId="0B122B84" w14:textId="77777777" w:rsidTr="009702B0">
        <w:trPr>
          <w:trHeight w:val="2231"/>
        </w:trPr>
        <w:tc>
          <w:tcPr>
            <w:tcW w:w="3531" w:type="pct"/>
            <w:vAlign w:val="center"/>
          </w:tcPr>
          <w:p w14:paraId="22238ED7" w14:textId="04190282" w:rsidR="009702B0" w:rsidRPr="00B83D54" w:rsidRDefault="009702B0" w:rsidP="00342801">
            <w:pPr>
              <w:spacing w:line="276" w:lineRule="auto"/>
              <w:rPr>
                <w:rFonts w:cstheme="minorHAnsi"/>
                <w:sz w:val="22"/>
                <w:szCs w:val="22"/>
              </w:rPr>
            </w:pPr>
            <w:r w:rsidRPr="00323158">
              <w:rPr>
                <w:rFonts w:cstheme="minorHAnsi"/>
                <w:sz w:val="22"/>
                <w:szCs w:val="22"/>
              </w:rPr>
              <w:t>If the ad states an initial annual percentage rate that is not based on the index and margin used to make later rate adjustments</w:t>
            </w:r>
            <w:r w:rsidR="009A5984">
              <w:rPr>
                <w:rFonts w:cstheme="minorHAnsi"/>
                <w:sz w:val="22"/>
                <w:szCs w:val="22"/>
              </w:rPr>
              <w:t>?</w:t>
            </w:r>
            <w:r w:rsidRPr="00323158">
              <w:rPr>
                <w:rFonts w:cstheme="minorHAnsi"/>
                <w:sz w:val="22"/>
                <w:szCs w:val="22"/>
              </w:rPr>
              <w:t xml:space="preserve"> </w:t>
            </w:r>
            <w:r w:rsidR="009A5984">
              <w:rPr>
                <w:rFonts w:cstheme="minorHAnsi"/>
                <w:sz w:val="22"/>
                <w:szCs w:val="22"/>
              </w:rPr>
              <w:t>D</w:t>
            </w:r>
            <w:r w:rsidRPr="00323158">
              <w:rPr>
                <w:rFonts w:cstheme="minorHAnsi"/>
                <w:sz w:val="22"/>
                <w:szCs w:val="22"/>
              </w:rPr>
              <w:t xml:space="preserve">oes the ad also state the </w:t>
            </w:r>
            <w:proofErr w:type="gramStart"/>
            <w:r w:rsidRPr="00323158">
              <w:rPr>
                <w:rFonts w:cstheme="minorHAnsi"/>
                <w:sz w:val="22"/>
                <w:szCs w:val="22"/>
              </w:rPr>
              <w:t>period of time</w:t>
            </w:r>
            <w:proofErr w:type="gramEnd"/>
            <w:r w:rsidRPr="00323158">
              <w:rPr>
                <w:rFonts w:cstheme="minorHAnsi"/>
                <w:sz w:val="22"/>
                <w:szCs w:val="22"/>
              </w:rPr>
              <w:t xml:space="preserve"> such rate will be in effect? Also, does the ad state, </w:t>
            </w:r>
            <w:r w:rsidRPr="00677BA6">
              <w:rPr>
                <w:rFonts w:cstheme="minorHAnsi"/>
                <w:bCs/>
                <w:sz w:val="22"/>
                <w:szCs w:val="22"/>
              </w:rPr>
              <w:t xml:space="preserve">with equal prominence and </w:t>
            </w:r>
            <w:proofErr w:type="gramStart"/>
            <w:r w:rsidRPr="00677BA6">
              <w:rPr>
                <w:rFonts w:cstheme="minorHAnsi"/>
                <w:bCs/>
                <w:sz w:val="22"/>
                <w:szCs w:val="22"/>
              </w:rPr>
              <w:t>close proximity</w:t>
            </w:r>
            <w:proofErr w:type="gramEnd"/>
            <w:r w:rsidRPr="00323158">
              <w:rPr>
                <w:rFonts w:cstheme="minorHAnsi"/>
                <w:sz w:val="22"/>
                <w:szCs w:val="22"/>
              </w:rPr>
              <w:t xml:space="preserve"> to the initial rate, a reasonably current annual percentage rate that would have been in effect using the index and margin?</w:t>
            </w:r>
          </w:p>
        </w:tc>
        <w:tc>
          <w:tcPr>
            <w:tcW w:w="495" w:type="pct"/>
            <w:vAlign w:val="center"/>
          </w:tcPr>
          <w:p w14:paraId="492B8195" w14:textId="77777777" w:rsidR="009702B0" w:rsidRPr="00B83D54" w:rsidRDefault="009702B0" w:rsidP="00342801">
            <w:pPr>
              <w:spacing w:line="276" w:lineRule="auto"/>
              <w:rPr>
                <w:rFonts w:cstheme="minorHAnsi"/>
                <w:sz w:val="22"/>
                <w:szCs w:val="22"/>
              </w:rPr>
            </w:pPr>
          </w:p>
        </w:tc>
        <w:tc>
          <w:tcPr>
            <w:tcW w:w="495" w:type="pct"/>
            <w:vAlign w:val="center"/>
          </w:tcPr>
          <w:p w14:paraId="251702CD"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7ED34BDC" w14:textId="77777777" w:rsidR="009702B0" w:rsidRPr="00B83D54" w:rsidRDefault="009702B0" w:rsidP="00342801">
            <w:pPr>
              <w:spacing w:line="276" w:lineRule="auto"/>
              <w:rPr>
                <w:rFonts w:cstheme="minorHAnsi"/>
                <w:sz w:val="22"/>
                <w:szCs w:val="22"/>
              </w:rPr>
            </w:pPr>
          </w:p>
        </w:tc>
      </w:tr>
      <w:tr w:rsidR="009702B0" w14:paraId="14BB9A1B" w14:textId="77777777" w:rsidTr="00342801">
        <w:trPr>
          <w:trHeight w:val="1340"/>
        </w:trPr>
        <w:tc>
          <w:tcPr>
            <w:tcW w:w="3531" w:type="pct"/>
            <w:vAlign w:val="center"/>
          </w:tcPr>
          <w:p w14:paraId="570886CF" w14:textId="36698F24" w:rsidR="009702B0" w:rsidRPr="00B83D54" w:rsidRDefault="009702B0" w:rsidP="00342801">
            <w:pPr>
              <w:spacing w:line="276" w:lineRule="auto"/>
              <w:rPr>
                <w:rFonts w:cstheme="minorHAnsi"/>
                <w:sz w:val="22"/>
                <w:szCs w:val="22"/>
              </w:rPr>
            </w:pPr>
            <w:r w:rsidRPr="00323158">
              <w:rPr>
                <w:rFonts w:cstheme="minorHAnsi"/>
                <w:sz w:val="22"/>
                <w:szCs w:val="22"/>
              </w:rPr>
              <w:t>Does the ad contain a statement about minimum periodic payments? If applicable, does it also state that a balloon payment may occur if the consumer only makes minimum payments for the maximum period?</w:t>
            </w:r>
          </w:p>
        </w:tc>
        <w:tc>
          <w:tcPr>
            <w:tcW w:w="495" w:type="pct"/>
            <w:vAlign w:val="center"/>
          </w:tcPr>
          <w:p w14:paraId="7D28A3BD" w14:textId="77777777" w:rsidR="009702B0" w:rsidRPr="00B83D54" w:rsidRDefault="009702B0" w:rsidP="00342801">
            <w:pPr>
              <w:spacing w:line="276" w:lineRule="auto"/>
              <w:rPr>
                <w:rFonts w:cstheme="minorHAnsi"/>
                <w:sz w:val="22"/>
                <w:szCs w:val="22"/>
              </w:rPr>
            </w:pPr>
          </w:p>
        </w:tc>
        <w:tc>
          <w:tcPr>
            <w:tcW w:w="495" w:type="pct"/>
            <w:vAlign w:val="center"/>
          </w:tcPr>
          <w:p w14:paraId="1B1E831F"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7C9900AB" w14:textId="77777777" w:rsidR="009702B0" w:rsidRPr="00B83D54" w:rsidRDefault="009702B0" w:rsidP="00342801">
            <w:pPr>
              <w:spacing w:line="276" w:lineRule="auto"/>
              <w:rPr>
                <w:rFonts w:cstheme="minorHAnsi"/>
                <w:sz w:val="22"/>
                <w:szCs w:val="22"/>
              </w:rPr>
            </w:pPr>
          </w:p>
        </w:tc>
      </w:tr>
      <w:tr w:rsidR="009702B0" w14:paraId="3645318D" w14:textId="77777777" w:rsidTr="009702B0">
        <w:trPr>
          <w:trHeight w:val="989"/>
        </w:trPr>
        <w:tc>
          <w:tcPr>
            <w:tcW w:w="3531" w:type="pct"/>
            <w:vAlign w:val="center"/>
          </w:tcPr>
          <w:p w14:paraId="785640EF" w14:textId="6B6C94AB" w:rsidR="009702B0" w:rsidRPr="00B83D54" w:rsidRDefault="009702B0" w:rsidP="00342801">
            <w:pPr>
              <w:spacing w:line="276" w:lineRule="auto"/>
              <w:rPr>
                <w:rFonts w:cstheme="minorHAnsi"/>
                <w:sz w:val="22"/>
                <w:szCs w:val="22"/>
              </w:rPr>
            </w:pPr>
            <w:r w:rsidRPr="00323158">
              <w:rPr>
                <w:rFonts w:cstheme="minorHAnsi"/>
                <w:sz w:val="22"/>
                <w:szCs w:val="22"/>
              </w:rPr>
              <w:t>If the ad makes any reference to tax deductibility, does the ad state</w:t>
            </w:r>
            <w:r>
              <w:rPr>
                <w:rFonts w:cstheme="minorHAnsi"/>
                <w:sz w:val="22"/>
                <w:szCs w:val="22"/>
              </w:rPr>
              <w:t>:</w:t>
            </w:r>
            <w:r w:rsidRPr="00323158">
              <w:rPr>
                <w:rFonts w:cstheme="minorHAnsi"/>
                <w:sz w:val="22"/>
                <w:szCs w:val="22"/>
              </w:rPr>
              <w:t xml:space="preserve"> "</w:t>
            </w:r>
            <w:r>
              <w:rPr>
                <w:rFonts w:cstheme="minorHAnsi"/>
                <w:sz w:val="22"/>
                <w:szCs w:val="22"/>
              </w:rPr>
              <w:t>c</w:t>
            </w:r>
            <w:r w:rsidRPr="00323158">
              <w:rPr>
                <w:rFonts w:cstheme="minorHAnsi"/>
                <w:sz w:val="22"/>
                <w:szCs w:val="22"/>
              </w:rPr>
              <w:t>onsult a tax advisor regarding the deductibility of interest"</w:t>
            </w:r>
            <w:r w:rsidR="009A5984">
              <w:rPr>
                <w:rFonts w:cstheme="minorHAnsi"/>
                <w:sz w:val="22"/>
                <w:szCs w:val="22"/>
              </w:rPr>
              <w:t>?</w:t>
            </w:r>
          </w:p>
        </w:tc>
        <w:tc>
          <w:tcPr>
            <w:tcW w:w="495" w:type="pct"/>
            <w:vAlign w:val="center"/>
          </w:tcPr>
          <w:p w14:paraId="20060710" w14:textId="77777777" w:rsidR="009702B0" w:rsidRPr="00B83D54" w:rsidRDefault="009702B0" w:rsidP="00342801">
            <w:pPr>
              <w:spacing w:line="276" w:lineRule="auto"/>
              <w:rPr>
                <w:rFonts w:cstheme="minorHAnsi"/>
                <w:sz w:val="22"/>
                <w:szCs w:val="22"/>
              </w:rPr>
            </w:pPr>
          </w:p>
        </w:tc>
        <w:tc>
          <w:tcPr>
            <w:tcW w:w="495" w:type="pct"/>
            <w:vAlign w:val="center"/>
          </w:tcPr>
          <w:p w14:paraId="2249BC91"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01D3D2A8" w14:textId="77777777" w:rsidR="009702B0" w:rsidRPr="00B83D54" w:rsidRDefault="009702B0" w:rsidP="00342801">
            <w:pPr>
              <w:spacing w:line="276" w:lineRule="auto"/>
              <w:rPr>
                <w:rFonts w:cstheme="minorHAnsi"/>
                <w:sz w:val="22"/>
                <w:szCs w:val="22"/>
              </w:rPr>
            </w:pPr>
          </w:p>
        </w:tc>
      </w:tr>
      <w:tr w:rsidR="009702B0" w14:paraId="5058AC1E" w14:textId="77777777" w:rsidTr="009702B0">
        <w:trPr>
          <w:trHeight w:val="800"/>
        </w:trPr>
        <w:tc>
          <w:tcPr>
            <w:tcW w:w="3531" w:type="pct"/>
            <w:vAlign w:val="center"/>
          </w:tcPr>
          <w:p w14:paraId="1ED75F06" w14:textId="37C2628B" w:rsidR="009702B0" w:rsidRPr="00B83D54" w:rsidRDefault="009702B0" w:rsidP="00342801">
            <w:pPr>
              <w:spacing w:line="276" w:lineRule="auto"/>
              <w:rPr>
                <w:rFonts w:cstheme="minorHAnsi"/>
                <w:sz w:val="22"/>
                <w:szCs w:val="22"/>
              </w:rPr>
            </w:pPr>
            <w:r w:rsidRPr="00323158">
              <w:rPr>
                <w:rFonts w:cstheme="minorHAnsi"/>
                <w:sz w:val="22"/>
                <w:szCs w:val="22"/>
              </w:rPr>
              <w:t>Does the ad avoid referring to a home-equity plan as "free money" or any other misleading terms?</w:t>
            </w:r>
          </w:p>
        </w:tc>
        <w:tc>
          <w:tcPr>
            <w:tcW w:w="495" w:type="pct"/>
            <w:vAlign w:val="center"/>
          </w:tcPr>
          <w:p w14:paraId="47652306" w14:textId="77777777" w:rsidR="009702B0" w:rsidRPr="00B83D54" w:rsidRDefault="009702B0" w:rsidP="00342801">
            <w:pPr>
              <w:spacing w:line="276" w:lineRule="auto"/>
              <w:rPr>
                <w:rFonts w:cstheme="minorHAnsi"/>
                <w:sz w:val="22"/>
                <w:szCs w:val="22"/>
              </w:rPr>
            </w:pPr>
          </w:p>
        </w:tc>
        <w:tc>
          <w:tcPr>
            <w:tcW w:w="495" w:type="pct"/>
            <w:vAlign w:val="center"/>
          </w:tcPr>
          <w:p w14:paraId="0DFD7FB7" w14:textId="77777777" w:rsidR="009702B0" w:rsidRPr="00B83D54" w:rsidRDefault="009702B0" w:rsidP="00342801">
            <w:pPr>
              <w:spacing w:line="276" w:lineRule="auto"/>
              <w:rPr>
                <w:rFonts w:cstheme="minorHAnsi"/>
                <w:sz w:val="22"/>
                <w:szCs w:val="22"/>
              </w:rPr>
            </w:pPr>
          </w:p>
        </w:tc>
        <w:tc>
          <w:tcPr>
            <w:tcW w:w="479" w:type="pct"/>
            <w:gridSpan w:val="2"/>
            <w:vAlign w:val="center"/>
          </w:tcPr>
          <w:p w14:paraId="51193D7C" w14:textId="77777777" w:rsidR="009702B0" w:rsidRPr="00B83D54" w:rsidRDefault="009702B0" w:rsidP="00342801">
            <w:pPr>
              <w:spacing w:line="276" w:lineRule="auto"/>
              <w:rPr>
                <w:rFonts w:cstheme="minorHAnsi"/>
                <w:sz w:val="22"/>
                <w:szCs w:val="22"/>
              </w:rPr>
            </w:pPr>
          </w:p>
        </w:tc>
      </w:tr>
    </w:tbl>
    <w:p w14:paraId="1F836619" w14:textId="755E68B3" w:rsidR="00323158" w:rsidRDefault="00323158" w:rsidP="00D132C7">
      <w:pPr>
        <w:rPr>
          <w:rFonts w:cstheme="minorHAnsi"/>
        </w:rPr>
      </w:pPr>
    </w:p>
    <w:p w14:paraId="4A3DB410" w14:textId="19765741" w:rsidR="00323158" w:rsidRPr="009702B0" w:rsidRDefault="00323158" w:rsidP="009702B0">
      <w:pPr>
        <w:spacing w:after="200" w:line="276" w:lineRule="auto"/>
        <w:rPr>
          <w:rFonts w:cstheme="minorHAnsi"/>
        </w:rPr>
      </w:pPr>
    </w:p>
    <w:p w14:paraId="0FCE389C" w14:textId="3D4FAE5A" w:rsidR="00677BA6" w:rsidRDefault="00677BA6">
      <w:pPr>
        <w:spacing w:after="200" w:line="276" w:lineRule="auto"/>
        <w:rPr>
          <w:rFonts w:cstheme="minorHAnsi"/>
        </w:rPr>
      </w:pPr>
      <w:r>
        <w:rPr>
          <w:rFonts w:cstheme="minorHAnsi"/>
        </w:rPr>
        <w:br w:type="page"/>
      </w:r>
    </w:p>
    <w:p w14:paraId="26CC8650" w14:textId="77777777" w:rsidR="00677BA6" w:rsidRPr="009A5984" w:rsidRDefault="00677BA6" w:rsidP="00677BA6">
      <w:pPr>
        <w:spacing w:line="276" w:lineRule="auto"/>
        <w:rPr>
          <w:rFonts w:cstheme="minorHAnsi"/>
          <w:sz w:val="22"/>
          <w:szCs w:val="22"/>
        </w:rPr>
      </w:pPr>
      <w:r w:rsidRPr="009A5984">
        <w:rPr>
          <w:rFonts w:cstheme="minorHAnsi"/>
          <w:sz w:val="22"/>
          <w:szCs w:val="22"/>
        </w:rPr>
        <w:lastRenderedPageBreak/>
        <w:t>All items should be answered either “Yes” or “N/A.” Any answered “No” must receive further attention.</w:t>
      </w:r>
    </w:p>
    <w:p w14:paraId="34E0954D" w14:textId="0F496EA7" w:rsidR="00867B9E" w:rsidRPr="009A5984" w:rsidRDefault="00867B9E" w:rsidP="00D132C7">
      <w:pPr>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0"/>
        <w:gridCol w:w="935"/>
        <w:gridCol w:w="935"/>
        <w:gridCol w:w="897"/>
        <w:gridCol w:w="8"/>
      </w:tblGrid>
      <w:tr w:rsidR="00677BA6" w:rsidRPr="009A5984" w14:paraId="0FC44542" w14:textId="77777777" w:rsidTr="00551308">
        <w:trPr>
          <w:tblHeader/>
        </w:trPr>
        <w:tc>
          <w:tcPr>
            <w:tcW w:w="3531" w:type="pct"/>
            <w:tcBorders>
              <w:top w:val="nil"/>
              <w:left w:val="nil"/>
              <w:bottom w:val="nil"/>
              <w:right w:val="nil"/>
            </w:tcBorders>
            <w:vAlign w:val="center"/>
          </w:tcPr>
          <w:p w14:paraId="0E8DE4F5" w14:textId="77777777" w:rsidR="00677BA6" w:rsidRPr="009A5984" w:rsidRDefault="00677BA6" w:rsidP="00677BA6">
            <w:pPr>
              <w:spacing w:line="276" w:lineRule="auto"/>
              <w:rPr>
                <w:rFonts w:cstheme="minorHAnsi"/>
                <w:b/>
                <w:sz w:val="22"/>
                <w:szCs w:val="22"/>
              </w:rPr>
            </w:pPr>
          </w:p>
        </w:tc>
        <w:tc>
          <w:tcPr>
            <w:tcW w:w="495" w:type="pct"/>
            <w:vAlign w:val="center"/>
          </w:tcPr>
          <w:p w14:paraId="74953C14" w14:textId="77777777" w:rsidR="00677BA6" w:rsidRPr="009A5984" w:rsidRDefault="00677BA6" w:rsidP="009B15D7">
            <w:pPr>
              <w:spacing w:line="276" w:lineRule="auto"/>
              <w:jc w:val="center"/>
              <w:rPr>
                <w:rFonts w:cstheme="minorHAnsi"/>
                <w:b/>
                <w:sz w:val="22"/>
                <w:szCs w:val="22"/>
              </w:rPr>
            </w:pPr>
            <w:r w:rsidRPr="009A5984">
              <w:rPr>
                <w:rFonts w:cstheme="minorHAnsi"/>
                <w:b/>
                <w:sz w:val="22"/>
                <w:szCs w:val="22"/>
              </w:rPr>
              <w:t>Yes</w:t>
            </w:r>
          </w:p>
        </w:tc>
        <w:tc>
          <w:tcPr>
            <w:tcW w:w="495" w:type="pct"/>
            <w:vAlign w:val="center"/>
          </w:tcPr>
          <w:p w14:paraId="1C2ECA7F" w14:textId="77777777" w:rsidR="00677BA6" w:rsidRPr="009A5984" w:rsidRDefault="00677BA6" w:rsidP="009B15D7">
            <w:pPr>
              <w:spacing w:line="276" w:lineRule="auto"/>
              <w:jc w:val="center"/>
              <w:rPr>
                <w:rFonts w:cstheme="minorHAnsi"/>
                <w:b/>
                <w:sz w:val="22"/>
                <w:szCs w:val="22"/>
              </w:rPr>
            </w:pPr>
            <w:r w:rsidRPr="009A5984">
              <w:rPr>
                <w:rFonts w:cstheme="minorHAnsi"/>
                <w:b/>
                <w:sz w:val="22"/>
                <w:szCs w:val="22"/>
              </w:rPr>
              <w:t>No</w:t>
            </w:r>
          </w:p>
        </w:tc>
        <w:tc>
          <w:tcPr>
            <w:tcW w:w="480" w:type="pct"/>
            <w:gridSpan w:val="2"/>
            <w:vAlign w:val="center"/>
          </w:tcPr>
          <w:p w14:paraId="4A1B2E19" w14:textId="77777777" w:rsidR="00677BA6" w:rsidRPr="009A5984" w:rsidRDefault="00677BA6" w:rsidP="009B15D7">
            <w:pPr>
              <w:spacing w:line="276" w:lineRule="auto"/>
              <w:jc w:val="center"/>
              <w:rPr>
                <w:rFonts w:cstheme="minorHAnsi"/>
                <w:b/>
                <w:sz w:val="22"/>
                <w:szCs w:val="22"/>
              </w:rPr>
            </w:pPr>
            <w:r w:rsidRPr="009A5984">
              <w:rPr>
                <w:rFonts w:cstheme="minorHAnsi"/>
                <w:b/>
                <w:sz w:val="22"/>
                <w:szCs w:val="22"/>
              </w:rPr>
              <w:t>N/A</w:t>
            </w:r>
          </w:p>
        </w:tc>
      </w:tr>
      <w:tr w:rsidR="00677BA6" w:rsidRPr="009A5984" w14:paraId="11D36447" w14:textId="77777777" w:rsidTr="00551308">
        <w:trPr>
          <w:gridAfter w:val="1"/>
          <w:wAfter w:w="4" w:type="pct"/>
          <w:cantSplit/>
          <w:trHeight w:val="422"/>
        </w:trPr>
        <w:tc>
          <w:tcPr>
            <w:tcW w:w="4996" w:type="pct"/>
            <w:gridSpan w:val="4"/>
            <w:vAlign w:val="center"/>
          </w:tcPr>
          <w:p w14:paraId="77A1B616" w14:textId="77777777" w:rsidR="00677BA6" w:rsidRPr="009A5984" w:rsidRDefault="00677BA6" w:rsidP="00677BA6">
            <w:pPr>
              <w:spacing w:line="276" w:lineRule="auto"/>
              <w:rPr>
                <w:rFonts w:cstheme="minorHAnsi"/>
                <w:b/>
                <w:sz w:val="22"/>
                <w:szCs w:val="22"/>
              </w:rPr>
            </w:pPr>
            <w:r w:rsidRPr="009A5984">
              <w:rPr>
                <w:rFonts w:cstheme="minorHAnsi"/>
                <w:b/>
                <w:sz w:val="22"/>
                <w:szCs w:val="22"/>
              </w:rPr>
              <w:t>Deposit Advertisements</w:t>
            </w:r>
          </w:p>
        </w:tc>
      </w:tr>
      <w:tr w:rsidR="00D47EC3" w:rsidRPr="009A5984" w14:paraId="571F7A2F" w14:textId="77777777" w:rsidTr="00551308">
        <w:trPr>
          <w:trHeight w:val="710"/>
        </w:trPr>
        <w:tc>
          <w:tcPr>
            <w:tcW w:w="3531" w:type="pct"/>
            <w:vAlign w:val="center"/>
          </w:tcPr>
          <w:p w14:paraId="5198C4B2" w14:textId="6D58B687" w:rsidR="00D47EC3" w:rsidRPr="009A5984" w:rsidRDefault="00D47EC3" w:rsidP="00677BA6">
            <w:pPr>
              <w:spacing w:line="276" w:lineRule="auto"/>
              <w:rPr>
                <w:rFonts w:cstheme="minorHAnsi"/>
                <w:sz w:val="22"/>
                <w:szCs w:val="22"/>
              </w:rPr>
            </w:pPr>
            <w:r w:rsidRPr="009A5984">
              <w:rPr>
                <w:rFonts w:cstheme="minorHAnsi"/>
                <w:sz w:val="22"/>
                <w:szCs w:val="22"/>
              </w:rPr>
              <w:t>Does the ad accurately reflect the bank’s terms for the deposit product being promoted?</w:t>
            </w:r>
          </w:p>
        </w:tc>
        <w:tc>
          <w:tcPr>
            <w:tcW w:w="495" w:type="pct"/>
            <w:vAlign w:val="center"/>
          </w:tcPr>
          <w:p w14:paraId="6CBEAF7C" w14:textId="77777777" w:rsidR="00D47EC3" w:rsidRPr="009A5984" w:rsidRDefault="00D47EC3" w:rsidP="00677BA6">
            <w:pPr>
              <w:spacing w:line="276" w:lineRule="auto"/>
              <w:rPr>
                <w:rFonts w:cstheme="minorHAnsi"/>
                <w:sz w:val="22"/>
                <w:szCs w:val="22"/>
              </w:rPr>
            </w:pPr>
          </w:p>
        </w:tc>
        <w:tc>
          <w:tcPr>
            <w:tcW w:w="495" w:type="pct"/>
            <w:vAlign w:val="center"/>
          </w:tcPr>
          <w:p w14:paraId="6A5F2B8B" w14:textId="77777777" w:rsidR="00D47EC3" w:rsidRPr="009A5984" w:rsidRDefault="00D47EC3" w:rsidP="00677BA6">
            <w:pPr>
              <w:spacing w:line="276" w:lineRule="auto"/>
              <w:rPr>
                <w:rFonts w:cstheme="minorHAnsi"/>
                <w:sz w:val="22"/>
                <w:szCs w:val="22"/>
              </w:rPr>
            </w:pPr>
          </w:p>
        </w:tc>
        <w:tc>
          <w:tcPr>
            <w:tcW w:w="480" w:type="pct"/>
            <w:gridSpan w:val="2"/>
            <w:vAlign w:val="center"/>
          </w:tcPr>
          <w:p w14:paraId="60166B4E" w14:textId="77777777" w:rsidR="00D47EC3" w:rsidRPr="009A5984" w:rsidRDefault="00D47EC3" w:rsidP="00677BA6">
            <w:pPr>
              <w:spacing w:line="276" w:lineRule="auto"/>
              <w:rPr>
                <w:rFonts w:cstheme="minorHAnsi"/>
                <w:sz w:val="22"/>
                <w:szCs w:val="22"/>
              </w:rPr>
            </w:pPr>
          </w:p>
        </w:tc>
      </w:tr>
      <w:tr w:rsidR="00677BA6" w:rsidRPr="009A5984" w14:paraId="050C2B78" w14:textId="77777777" w:rsidTr="00FD1FCD">
        <w:trPr>
          <w:trHeight w:val="3680"/>
        </w:trPr>
        <w:tc>
          <w:tcPr>
            <w:tcW w:w="3531" w:type="pct"/>
            <w:vAlign w:val="center"/>
          </w:tcPr>
          <w:p w14:paraId="3BDE174D" w14:textId="5464F179" w:rsidR="00FD1FCD" w:rsidRPr="009A5984" w:rsidRDefault="00677BA6" w:rsidP="00FD1FCD">
            <w:pPr>
              <w:spacing w:line="276" w:lineRule="auto"/>
              <w:rPr>
                <w:rFonts w:cstheme="minorHAnsi"/>
                <w:color w:val="000000"/>
                <w:sz w:val="22"/>
                <w:szCs w:val="22"/>
              </w:rPr>
            </w:pPr>
            <w:r w:rsidRPr="009A5984">
              <w:rPr>
                <w:rFonts w:cstheme="minorHAnsi"/>
                <w:sz w:val="22"/>
                <w:szCs w:val="22"/>
              </w:rPr>
              <w:t xml:space="preserve">Does the ad </w:t>
            </w:r>
            <w:r w:rsidR="00FD1FCD" w:rsidRPr="009A5984">
              <w:rPr>
                <w:rFonts w:cstheme="minorHAnsi"/>
                <w:color w:val="000000"/>
                <w:sz w:val="22"/>
                <w:szCs w:val="22"/>
              </w:rPr>
              <w:t>include using the terms “</w:t>
            </w:r>
            <w:r w:rsidR="009A5984">
              <w:rPr>
                <w:rFonts w:cstheme="minorHAnsi"/>
                <w:color w:val="000000"/>
                <w:sz w:val="22"/>
                <w:szCs w:val="22"/>
              </w:rPr>
              <w:t>f</w:t>
            </w:r>
            <w:r w:rsidR="00FD1FCD" w:rsidRPr="009A5984">
              <w:rPr>
                <w:rFonts w:cstheme="minorHAnsi"/>
                <w:color w:val="000000"/>
                <w:sz w:val="22"/>
                <w:szCs w:val="22"/>
              </w:rPr>
              <w:t>ree”</w:t>
            </w:r>
            <w:r w:rsidR="009A5984">
              <w:rPr>
                <w:rFonts w:cstheme="minorHAnsi"/>
                <w:color w:val="000000"/>
                <w:sz w:val="22"/>
                <w:szCs w:val="22"/>
              </w:rPr>
              <w:t>,</w:t>
            </w:r>
            <w:r w:rsidR="00FD1FCD" w:rsidRPr="009A5984">
              <w:rPr>
                <w:rFonts w:cstheme="minorHAnsi"/>
                <w:color w:val="000000"/>
                <w:sz w:val="22"/>
                <w:szCs w:val="22"/>
              </w:rPr>
              <w:t xml:space="preserve"> “</w:t>
            </w:r>
            <w:r w:rsidR="009A5984">
              <w:rPr>
                <w:rFonts w:cstheme="minorHAnsi"/>
                <w:color w:val="000000"/>
                <w:sz w:val="22"/>
                <w:szCs w:val="22"/>
              </w:rPr>
              <w:t>n</w:t>
            </w:r>
            <w:r w:rsidR="00FD1FCD" w:rsidRPr="009A5984">
              <w:rPr>
                <w:rFonts w:cstheme="minorHAnsi"/>
                <w:color w:val="000000"/>
                <w:sz w:val="22"/>
                <w:szCs w:val="22"/>
              </w:rPr>
              <w:t xml:space="preserve">o </w:t>
            </w:r>
            <w:r w:rsidR="009A5984">
              <w:rPr>
                <w:rFonts w:cstheme="minorHAnsi"/>
                <w:color w:val="000000"/>
                <w:sz w:val="22"/>
                <w:szCs w:val="22"/>
              </w:rPr>
              <w:t>c</w:t>
            </w:r>
            <w:r w:rsidR="00FD1FCD" w:rsidRPr="009A5984">
              <w:rPr>
                <w:rFonts w:cstheme="minorHAnsi"/>
                <w:color w:val="000000"/>
                <w:sz w:val="22"/>
                <w:szCs w:val="22"/>
              </w:rPr>
              <w:t>ost”</w:t>
            </w:r>
            <w:r w:rsidR="009A5984">
              <w:rPr>
                <w:rFonts w:cstheme="minorHAnsi"/>
                <w:color w:val="000000"/>
                <w:sz w:val="22"/>
                <w:szCs w:val="22"/>
              </w:rPr>
              <w:t>,</w:t>
            </w:r>
            <w:r w:rsidR="00FD1FCD" w:rsidRPr="009A5984">
              <w:rPr>
                <w:rFonts w:cstheme="minorHAnsi"/>
                <w:color w:val="000000"/>
                <w:sz w:val="22"/>
                <w:szCs w:val="22"/>
              </w:rPr>
              <w:t xml:space="preserve"> “</w:t>
            </w:r>
            <w:r w:rsidR="009A5984">
              <w:rPr>
                <w:rFonts w:cstheme="minorHAnsi"/>
                <w:color w:val="000000"/>
                <w:sz w:val="22"/>
                <w:szCs w:val="22"/>
              </w:rPr>
              <w:t>f</w:t>
            </w:r>
            <w:r w:rsidR="00FD1FCD" w:rsidRPr="009A5984">
              <w:rPr>
                <w:rFonts w:cstheme="minorHAnsi"/>
                <w:color w:val="000000"/>
                <w:sz w:val="22"/>
                <w:szCs w:val="22"/>
              </w:rPr>
              <w:t xml:space="preserve">ee </w:t>
            </w:r>
            <w:r w:rsidR="009A5984">
              <w:rPr>
                <w:rFonts w:cstheme="minorHAnsi"/>
                <w:color w:val="000000"/>
                <w:sz w:val="22"/>
                <w:szCs w:val="22"/>
              </w:rPr>
              <w:t>w</w:t>
            </w:r>
            <w:r w:rsidR="00FD1FCD" w:rsidRPr="009A5984">
              <w:rPr>
                <w:rFonts w:cstheme="minorHAnsi"/>
                <w:color w:val="000000"/>
                <w:sz w:val="22"/>
                <w:szCs w:val="22"/>
              </w:rPr>
              <w:t>aived”</w:t>
            </w:r>
            <w:r w:rsidR="009A5984">
              <w:rPr>
                <w:rFonts w:cstheme="minorHAnsi"/>
                <w:color w:val="000000"/>
                <w:sz w:val="22"/>
                <w:szCs w:val="22"/>
              </w:rPr>
              <w:t>,</w:t>
            </w:r>
            <w:r w:rsidR="00FD1FCD" w:rsidRPr="009A5984">
              <w:rPr>
                <w:rFonts w:cstheme="minorHAnsi"/>
                <w:color w:val="000000"/>
                <w:sz w:val="22"/>
                <w:szCs w:val="22"/>
              </w:rPr>
              <w:t xml:space="preserve"> or similar terms?  </w:t>
            </w:r>
          </w:p>
          <w:p w14:paraId="4D485128" w14:textId="25594612" w:rsidR="00FD1FCD" w:rsidRPr="009A5984" w:rsidRDefault="00FD1FCD" w:rsidP="00FD1FCD">
            <w:pPr>
              <w:pStyle w:val="ListParagraph"/>
              <w:numPr>
                <w:ilvl w:val="0"/>
                <w:numId w:val="13"/>
              </w:numPr>
              <w:spacing w:line="276" w:lineRule="auto"/>
              <w:rPr>
                <w:rFonts w:cstheme="minorHAnsi"/>
                <w:iCs/>
                <w:color w:val="000000"/>
                <w:sz w:val="22"/>
                <w:szCs w:val="22"/>
              </w:rPr>
            </w:pPr>
            <w:r w:rsidRPr="009A5984">
              <w:rPr>
                <w:rFonts w:cstheme="minorHAnsi"/>
                <w:iCs/>
                <w:color w:val="000000"/>
                <w:sz w:val="22"/>
                <w:szCs w:val="22"/>
              </w:rPr>
              <w:t xml:space="preserve">If the advertisement is for a “free” checking account, does the advertised product </w:t>
            </w:r>
            <w:r w:rsidR="00C143C4">
              <w:rPr>
                <w:rFonts w:cstheme="minorHAnsi"/>
                <w:iCs/>
                <w:color w:val="000000"/>
                <w:sz w:val="22"/>
                <w:szCs w:val="22"/>
              </w:rPr>
              <w:t>list</w:t>
            </w:r>
            <w:r w:rsidRPr="009A5984">
              <w:rPr>
                <w:rFonts w:cstheme="minorHAnsi"/>
                <w:iCs/>
                <w:color w:val="000000"/>
                <w:sz w:val="22"/>
                <w:szCs w:val="22"/>
              </w:rPr>
              <w:t xml:space="preserve"> any maintenance fee, activity fee, service charge, or similar fee that may be imposed under any circumstance?</w:t>
            </w:r>
          </w:p>
          <w:p w14:paraId="2E11641F" w14:textId="1137C6A4" w:rsidR="00FD1FCD" w:rsidRPr="009A5984" w:rsidRDefault="00FD1FCD" w:rsidP="00FD1FCD">
            <w:pPr>
              <w:pStyle w:val="ListParagraph"/>
              <w:numPr>
                <w:ilvl w:val="0"/>
                <w:numId w:val="13"/>
              </w:numPr>
              <w:spacing w:line="276" w:lineRule="auto"/>
              <w:rPr>
                <w:rFonts w:cstheme="minorHAnsi"/>
                <w:iCs/>
                <w:color w:val="000000"/>
                <w:sz w:val="22"/>
                <w:szCs w:val="22"/>
              </w:rPr>
            </w:pPr>
            <w:r w:rsidRPr="009A5984">
              <w:rPr>
                <w:rFonts w:cstheme="minorHAnsi"/>
                <w:iCs/>
                <w:color w:val="000000"/>
                <w:sz w:val="22"/>
                <w:szCs w:val="22"/>
              </w:rPr>
              <w:t>If the words “free”</w:t>
            </w:r>
            <w:r w:rsidR="009A5984">
              <w:rPr>
                <w:rFonts w:cstheme="minorHAnsi"/>
                <w:iCs/>
                <w:color w:val="000000"/>
                <w:sz w:val="22"/>
                <w:szCs w:val="22"/>
              </w:rPr>
              <w:t>,</w:t>
            </w:r>
            <w:r w:rsidRPr="009A5984">
              <w:rPr>
                <w:rFonts w:cstheme="minorHAnsi"/>
                <w:iCs/>
                <w:color w:val="000000"/>
                <w:sz w:val="22"/>
                <w:szCs w:val="22"/>
              </w:rPr>
              <w:t xml:space="preserve"> “no cost”</w:t>
            </w:r>
            <w:r w:rsidR="009A5984">
              <w:rPr>
                <w:rFonts w:cstheme="minorHAnsi"/>
                <w:iCs/>
                <w:color w:val="000000"/>
                <w:sz w:val="22"/>
                <w:szCs w:val="22"/>
              </w:rPr>
              <w:t>,</w:t>
            </w:r>
            <w:r w:rsidRPr="009A5984">
              <w:rPr>
                <w:rFonts w:cstheme="minorHAnsi"/>
                <w:iCs/>
                <w:color w:val="000000"/>
                <w:sz w:val="22"/>
                <w:szCs w:val="22"/>
              </w:rPr>
              <w:t xml:space="preserve"> “fee waived”</w:t>
            </w:r>
            <w:r w:rsidR="009A5984">
              <w:rPr>
                <w:rFonts w:cstheme="minorHAnsi"/>
                <w:iCs/>
                <w:color w:val="000000"/>
                <w:sz w:val="22"/>
                <w:szCs w:val="22"/>
              </w:rPr>
              <w:t>,</w:t>
            </w:r>
            <w:r w:rsidRPr="009A5984">
              <w:rPr>
                <w:rFonts w:cstheme="minorHAnsi"/>
                <w:iCs/>
                <w:color w:val="000000"/>
                <w:sz w:val="22"/>
                <w:szCs w:val="22"/>
              </w:rPr>
              <w:t xml:space="preserve"> or similar term is used, does the advertisement include appropriate language to make it clear exactly what is free, no cost, or waived, and any restrictions that may apply?</w:t>
            </w:r>
          </w:p>
          <w:p w14:paraId="75BABC0D" w14:textId="441F4870" w:rsidR="00D47EC3" w:rsidRPr="009A5984" w:rsidRDefault="00FD1FCD" w:rsidP="00677BA6">
            <w:pPr>
              <w:pStyle w:val="ListParagraph"/>
              <w:numPr>
                <w:ilvl w:val="0"/>
                <w:numId w:val="13"/>
              </w:numPr>
              <w:spacing w:line="276" w:lineRule="auto"/>
              <w:rPr>
                <w:rFonts w:cstheme="minorHAnsi"/>
                <w:iCs/>
                <w:color w:val="000000"/>
                <w:sz w:val="22"/>
                <w:szCs w:val="22"/>
              </w:rPr>
            </w:pPr>
            <w:r w:rsidRPr="009A5984">
              <w:rPr>
                <w:rFonts w:cstheme="minorHAnsi"/>
                <w:iCs/>
                <w:color w:val="000000"/>
                <w:sz w:val="22"/>
                <w:szCs w:val="22"/>
              </w:rPr>
              <w:t xml:space="preserve">If the </w:t>
            </w:r>
            <w:r w:rsidR="009A5984">
              <w:rPr>
                <w:rFonts w:cstheme="minorHAnsi"/>
                <w:iCs/>
                <w:color w:val="000000"/>
                <w:sz w:val="22"/>
                <w:szCs w:val="22"/>
              </w:rPr>
              <w:t>“</w:t>
            </w:r>
            <w:r w:rsidRPr="009A5984">
              <w:rPr>
                <w:rFonts w:cstheme="minorHAnsi"/>
                <w:iCs/>
                <w:color w:val="000000"/>
                <w:sz w:val="22"/>
                <w:szCs w:val="22"/>
              </w:rPr>
              <w:t>free</w:t>
            </w:r>
            <w:r w:rsidR="009A5984">
              <w:rPr>
                <w:rFonts w:cstheme="minorHAnsi"/>
                <w:iCs/>
                <w:color w:val="000000"/>
                <w:sz w:val="22"/>
                <w:szCs w:val="22"/>
              </w:rPr>
              <w:t>”</w:t>
            </w:r>
            <w:r w:rsidRPr="009A5984">
              <w:rPr>
                <w:rFonts w:cstheme="minorHAnsi"/>
                <w:iCs/>
                <w:color w:val="000000"/>
                <w:sz w:val="22"/>
                <w:szCs w:val="22"/>
              </w:rPr>
              <w:t xml:space="preserve">, </w:t>
            </w:r>
            <w:r w:rsidR="009A5984">
              <w:rPr>
                <w:rFonts w:cstheme="minorHAnsi"/>
                <w:iCs/>
                <w:color w:val="000000"/>
                <w:sz w:val="22"/>
                <w:szCs w:val="22"/>
              </w:rPr>
              <w:t>“</w:t>
            </w:r>
            <w:r w:rsidRPr="009A5984">
              <w:rPr>
                <w:rFonts w:cstheme="minorHAnsi"/>
                <w:iCs/>
                <w:color w:val="000000"/>
                <w:sz w:val="22"/>
                <w:szCs w:val="22"/>
              </w:rPr>
              <w:t>no cost</w:t>
            </w:r>
            <w:r w:rsidR="009A5984">
              <w:rPr>
                <w:rFonts w:cstheme="minorHAnsi"/>
                <w:iCs/>
                <w:color w:val="000000"/>
                <w:sz w:val="22"/>
                <w:szCs w:val="22"/>
              </w:rPr>
              <w:t>”</w:t>
            </w:r>
            <w:r w:rsidRPr="009A5984">
              <w:rPr>
                <w:rFonts w:cstheme="minorHAnsi"/>
                <w:iCs/>
                <w:color w:val="000000"/>
                <w:sz w:val="22"/>
                <w:szCs w:val="22"/>
              </w:rPr>
              <w:t xml:space="preserve">, or </w:t>
            </w:r>
            <w:r w:rsidR="009A5984">
              <w:rPr>
                <w:rFonts w:cstheme="minorHAnsi"/>
                <w:iCs/>
                <w:color w:val="000000"/>
                <w:sz w:val="22"/>
                <w:szCs w:val="22"/>
              </w:rPr>
              <w:t>“</w:t>
            </w:r>
            <w:r w:rsidRPr="009A5984">
              <w:rPr>
                <w:rFonts w:cstheme="minorHAnsi"/>
                <w:iCs/>
                <w:color w:val="000000"/>
                <w:sz w:val="22"/>
                <w:szCs w:val="22"/>
              </w:rPr>
              <w:t>fee waive</w:t>
            </w:r>
            <w:r w:rsidR="009A5984">
              <w:rPr>
                <w:rFonts w:cstheme="minorHAnsi"/>
                <w:iCs/>
                <w:color w:val="000000"/>
                <w:sz w:val="22"/>
                <w:szCs w:val="22"/>
              </w:rPr>
              <w:t>d”</w:t>
            </w:r>
            <w:r w:rsidRPr="009A5984">
              <w:rPr>
                <w:rFonts w:cstheme="minorHAnsi"/>
                <w:iCs/>
                <w:color w:val="000000"/>
                <w:sz w:val="22"/>
                <w:szCs w:val="22"/>
              </w:rPr>
              <w:t xml:space="preserve"> is only for a limited time, is that time disclosed?</w:t>
            </w:r>
          </w:p>
        </w:tc>
        <w:tc>
          <w:tcPr>
            <w:tcW w:w="495" w:type="pct"/>
            <w:vAlign w:val="center"/>
          </w:tcPr>
          <w:p w14:paraId="17CD2AC6" w14:textId="77777777" w:rsidR="00677BA6" w:rsidRPr="009A5984" w:rsidRDefault="00677BA6" w:rsidP="00677BA6">
            <w:pPr>
              <w:spacing w:line="276" w:lineRule="auto"/>
              <w:rPr>
                <w:rFonts w:cstheme="minorHAnsi"/>
                <w:sz w:val="22"/>
                <w:szCs w:val="22"/>
              </w:rPr>
            </w:pPr>
          </w:p>
        </w:tc>
        <w:tc>
          <w:tcPr>
            <w:tcW w:w="495" w:type="pct"/>
            <w:vAlign w:val="center"/>
          </w:tcPr>
          <w:p w14:paraId="34EE9EB6" w14:textId="77777777" w:rsidR="00677BA6" w:rsidRPr="009A5984" w:rsidRDefault="00677BA6" w:rsidP="00677BA6">
            <w:pPr>
              <w:spacing w:line="276" w:lineRule="auto"/>
              <w:rPr>
                <w:rFonts w:cstheme="minorHAnsi"/>
                <w:sz w:val="22"/>
                <w:szCs w:val="22"/>
              </w:rPr>
            </w:pPr>
          </w:p>
        </w:tc>
        <w:tc>
          <w:tcPr>
            <w:tcW w:w="480" w:type="pct"/>
            <w:gridSpan w:val="2"/>
            <w:vAlign w:val="center"/>
          </w:tcPr>
          <w:p w14:paraId="414B691C" w14:textId="77777777" w:rsidR="00677BA6" w:rsidRPr="009A5984" w:rsidRDefault="00677BA6" w:rsidP="00677BA6">
            <w:pPr>
              <w:spacing w:line="276" w:lineRule="auto"/>
              <w:rPr>
                <w:rFonts w:cstheme="minorHAnsi"/>
                <w:sz w:val="22"/>
                <w:szCs w:val="22"/>
              </w:rPr>
            </w:pPr>
          </w:p>
        </w:tc>
      </w:tr>
      <w:tr w:rsidR="00677BA6" w:rsidRPr="009A5984" w14:paraId="231E31B5" w14:textId="77777777" w:rsidTr="00551308">
        <w:tc>
          <w:tcPr>
            <w:tcW w:w="3531" w:type="pct"/>
            <w:vAlign w:val="center"/>
          </w:tcPr>
          <w:p w14:paraId="3EEC5B55" w14:textId="77777777" w:rsidR="00677BA6" w:rsidRPr="009A5984" w:rsidRDefault="00677BA6" w:rsidP="00677BA6">
            <w:pPr>
              <w:spacing w:line="276" w:lineRule="auto"/>
              <w:rPr>
                <w:rFonts w:cstheme="minorHAnsi"/>
                <w:sz w:val="22"/>
                <w:szCs w:val="22"/>
              </w:rPr>
            </w:pPr>
            <w:r w:rsidRPr="009A5984">
              <w:rPr>
                <w:rFonts w:cstheme="minorHAnsi"/>
                <w:sz w:val="22"/>
                <w:szCs w:val="22"/>
              </w:rPr>
              <w:t>Does the ad avoid using the term "profit" in referring to interest paid on an account?</w:t>
            </w:r>
          </w:p>
        </w:tc>
        <w:tc>
          <w:tcPr>
            <w:tcW w:w="495" w:type="pct"/>
            <w:vAlign w:val="center"/>
          </w:tcPr>
          <w:p w14:paraId="0C78A353" w14:textId="77777777" w:rsidR="00677BA6" w:rsidRPr="009A5984" w:rsidRDefault="00677BA6" w:rsidP="00677BA6">
            <w:pPr>
              <w:spacing w:line="276" w:lineRule="auto"/>
              <w:rPr>
                <w:rFonts w:cstheme="minorHAnsi"/>
                <w:sz w:val="22"/>
                <w:szCs w:val="22"/>
              </w:rPr>
            </w:pPr>
          </w:p>
        </w:tc>
        <w:tc>
          <w:tcPr>
            <w:tcW w:w="495" w:type="pct"/>
            <w:vAlign w:val="center"/>
          </w:tcPr>
          <w:p w14:paraId="0B1E59A8" w14:textId="77777777" w:rsidR="00677BA6" w:rsidRPr="009A5984" w:rsidRDefault="00677BA6" w:rsidP="00677BA6">
            <w:pPr>
              <w:spacing w:line="276" w:lineRule="auto"/>
              <w:rPr>
                <w:rFonts w:cstheme="minorHAnsi"/>
                <w:sz w:val="22"/>
                <w:szCs w:val="22"/>
              </w:rPr>
            </w:pPr>
          </w:p>
        </w:tc>
        <w:tc>
          <w:tcPr>
            <w:tcW w:w="480" w:type="pct"/>
            <w:gridSpan w:val="2"/>
            <w:vAlign w:val="center"/>
          </w:tcPr>
          <w:p w14:paraId="266245D8" w14:textId="77777777" w:rsidR="00677BA6" w:rsidRPr="009A5984" w:rsidRDefault="00677BA6" w:rsidP="00677BA6">
            <w:pPr>
              <w:spacing w:line="276" w:lineRule="auto"/>
              <w:rPr>
                <w:rFonts w:cstheme="minorHAnsi"/>
                <w:sz w:val="22"/>
                <w:szCs w:val="22"/>
              </w:rPr>
            </w:pPr>
          </w:p>
        </w:tc>
      </w:tr>
      <w:tr w:rsidR="00D47EC3" w:rsidRPr="009A5984" w14:paraId="2C90A6D2" w14:textId="77777777" w:rsidTr="00551308">
        <w:trPr>
          <w:trHeight w:val="935"/>
        </w:trPr>
        <w:tc>
          <w:tcPr>
            <w:tcW w:w="3531" w:type="pct"/>
            <w:vAlign w:val="center"/>
          </w:tcPr>
          <w:p w14:paraId="6B87E9A4" w14:textId="29A257F5" w:rsidR="00D47EC3" w:rsidRPr="009A5984" w:rsidRDefault="00D47EC3" w:rsidP="00677BA6">
            <w:pPr>
              <w:spacing w:line="276" w:lineRule="auto"/>
              <w:rPr>
                <w:rFonts w:cstheme="minorHAnsi"/>
                <w:sz w:val="22"/>
                <w:szCs w:val="22"/>
              </w:rPr>
            </w:pPr>
            <w:r w:rsidRPr="009A5984">
              <w:rPr>
                <w:rFonts w:cstheme="minorHAnsi"/>
                <w:sz w:val="22"/>
                <w:szCs w:val="22"/>
              </w:rPr>
              <w:t>Does the ad include “Member FDIC”</w:t>
            </w:r>
            <w:r w:rsidR="009A5984">
              <w:rPr>
                <w:rFonts w:cstheme="minorHAnsi"/>
                <w:sz w:val="22"/>
                <w:szCs w:val="22"/>
              </w:rPr>
              <w:t>?</w:t>
            </w:r>
          </w:p>
          <w:p w14:paraId="5F88F59E" w14:textId="00E5C42D" w:rsidR="00D47EC3" w:rsidRPr="009A5984" w:rsidRDefault="00D47EC3" w:rsidP="00677BA6">
            <w:pPr>
              <w:spacing w:line="276" w:lineRule="auto"/>
              <w:rPr>
                <w:rFonts w:cstheme="minorHAnsi"/>
                <w:sz w:val="22"/>
                <w:szCs w:val="22"/>
              </w:rPr>
            </w:pPr>
            <w:r w:rsidRPr="009A5984">
              <w:rPr>
                <w:rFonts w:cstheme="minorHAnsi"/>
                <w:i/>
                <w:color w:val="000000"/>
                <w:sz w:val="22"/>
                <w:szCs w:val="22"/>
              </w:rPr>
              <w:t>(“Member FDIC” is not required in radio or TV ads that do not exceed 30 seconds.)</w:t>
            </w:r>
          </w:p>
        </w:tc>
        <w:tc>
          <w:tcPr>
            <w:tcW w:w="495" w:type="pct"/>
            <w:vAlign w:val="center"/>
          </w:tcPr>
          <w:p w14:paraId="2443A982" w14:textId="77777777" w:rsidR="00D47EC3" w:rsidRPr="009A5984" w:rsidRDefault="00D47EC3" w:rsidP="00677BA6">
            <w:pPr>
              <w:spacing w:line="276" w:lineRule="auto"/>
              <w:rPr>
                <w:rFonts w:cstheme="minorHAnsi"/>
                <w:sz w:val="22"/>
                <w:szCs w:val="22"/>
              </w:rPr>
            </w:pPr>
          </w:p>
        </w:tc>
        <w:tc>
          <w:tcPr>
            <w:tcW w:w="495" w:type="pct"/>
            <w:vAlign w:val="center"/>
          </w:tcPr>
          <w:p w14:paraId="52CAA469" w14:textId="77777777" w:rsidR="00D47EC3" w:rsidRPr="009A5984" w:rsidRDefault="00D47EC3" w:rsidP="00677BA6">
            <w:pPr>
              <w:spacing w:line="276" w:lineRule="auto"/>
              <w:rPr>
                <w:rFonts w:cstheme="minorHAnsi"/>
                <w:sz w:val="22"/>
                <w:szCs w:val="22"/>
              </w:rPr>
            </w:pPr>
          </w:p>
        </w:tc>
        <w:tc>
          <w:tcPr>
            <w:tcW w:w="480" w:type="pct"/>
            <w:gridSpan w:val="2"/>
            <w:vAlign w:val="center"/>
          </w:tcPr>
          <w:p w14:paraId="43123539" w14:textId="77777777" w:rsidR="00D47EC3" w:rsidRPr="009A5984" w:rsidRDefault="00D47EC3" w:rsidP="00677BA6">
            <w:pPr>
              <w:spacing w:line="276" w:lineRule="auto"/>
              <w:rPr>
                <w:rFonts w:cstheme="minorHAnsi"/>
                <w:sz w:val="22"/>
                <w:szCs w:val="22"/>
              </w:rPr>
            </w:pPr>
          </w:p>
        </w:tc>
      </w:tr>
      <w:tr w:rsidR="00677BA6" w:rsidRPr="009A5984" w14:paraId="6B19839C" w14:textId="77777777" w:rsidTr="00551308">
        <w:trPr>
          <w:trHeight w:val="3131"/>
        </w:trPr>
        <w:tc>
          <w:tcPr>
            <w:tcW w:w="3531" w:type="pct"/>
            <w:vAlign w:val="center"/>
          </w:tcPr>
          <w:p w14:paraId="7961BC0E" w14:textId="45FE8BAA" w:rsidR="00677BA6" w:rsidRPr="009A5984" w:rsidRDefault="00677BA6" w:rsidP="00677BA6">
            <w:pPr>
              <w:spacing w:line="276" w:lineRule="auto"/>
              <w:rPr>
                <w:rFonts w:cstheme="minorHAnsi"/>
                <w:sz w:val="22"/>
                <w:szCs w:val="22"/>
              </w:rPr>
            </w:pPr>
            <w:r w:rsidRPr="009A5984">
              <w:rPr>
                <w:rFonts w:cstheme="minorHAnsi"/>
                <w:sz w:val="22"/>
                <w:szCs w:val="22"/>
              </w:rPr>
              <w:t>If the ad states a rate of return, does it state the rate as an "Annual Percentage Yield”</w:t>
            </w:r>
            <w:r w:rsidR="009A5984">
              <w:rPr>
                <w:rFonts w:cstheme="minorHAnsi"/>
                <w:sz w:val="22"/>
                <w:szCs w:val="22"/>
              </w:rPr>
              <w:t>?</w:t>
            </w:r>
            <w:r w:rsidRPr="009A5984">
              <w:rPr>
                <w:rFonts w:cstheme="minorHAnsi"/>
                <w:sz w:val="22"/>
                <w:szCs w:val="22"/>
              </w:rPr>
              <w:t xml:space="preserve"> </w:t>
            </w:r>
            <w:r w:rsidR="00FD1FCD" w:rsidRPr="009A5984">
              <w:rPr>
                <w:rFonts w:cstheme="minorHAnsi"/>
                <w:sz w:val="22"/>
                <w:szCs w:val="22"/>
              </w:rPr>
              <w:t xml:space="preserve">Is it expressed to exactly two decimal places? </w:t>
            </w:r>
            <w:r w:rsidRPr="009A5984">
              <w:rPr>
                <w:rFonts w:cstheme="minorHAnsi"/>
                <w:sz w:val="22"/>
                <w:szCs w:val="22"/>
              </w:rPr>
              <w:t>The abbreviation "APY" may be used, provided that the term "</w:t>
            </w:r>
            <w:r w:rsidR="00AE24E8" w:rsidRPr="009A5984">
              <w:rPr>
                <w:rFonts w:cstheme="minorHAnsi"/>
                <w:sz w:val="22"/>
                <w:szCs w:val="22"/>
              </w:rPr>
              <w:t>A</w:t>
            </w:r>
            <w:r w:rsidRPr="009A5984">
              <w:rPr>
                <w:rFonts w:cstheme="minorHAnsi"/>
                <w:sz w:val="22"/>
                <w:szCs w:val="22"/>
              </w:rPr>
              <w:t xml:space="preserve">nnual </w:t>
            </w:r>
            <w:r w:rsidR="00AE24E8" w:rsidRPr="009A5984">
              <w:rPr>
                <w:rFonts w:cstheme="minorHAnsi"/>
                <w:sz w:val="22"/>
                <w:szCs w:val="22"/>
              </w:rPr>
              <w:t>P</w:t>
            </w:r>
            <w:r w:rsidRPr="009A5984">
              <w:rPr>
                <w:rFonts w:cstheme="minorHAnsi"/>
                <w:sz w:val="22"/>
                <w:szCs w:val="22"/>
              </w:rPr>
              <w:t xml:space="preserve">ercentage </w:t>
            </w:r>
            <w:r w:rsidR="00AE24E8" w:rsidRPr="009A5984">
              <w:rPr>
                <w:rFonts w:cstheme="minorHAnsi"/>
                <w:sz w:val="22"/>
                <w:szCs w:val="22"/>
              </w:rPr>
              <w:t>Y</w:t>
            </w:r>
            <w:r w:rsidRPr="009A5984">
              <w:rPr>
                <w:rFonts w:cstheme="minorHAnsi"/>
                <w:sz w:val="22"/>
                <w:szCs w:val="22"/>
              </w:rPr>
              <w:t>ield" is stated at least once in the ad.</w:t>
            </w:r>
          </w:p>
          <w:p w14:paraId="3885436E" w14:textId="0037C99A" w:rsidR="00D47EC3" w:rsidRPr="009A5984" w:rsidRDefault="00D47EC3" w:rsidP="00D47EC3">
            <w:pPr>
              <w:pStyle w:val="ListParagraph"/>
              <w:numPr>
                <w:ilvl w:val="0"/>
                <w:numId w:val="13"/>
              </w:numPr>
              <w:spacing w:line="276" w:lineRule="auto"/>
              <w:rPr>
                <w:rFonts w:cstheme="minorHAnsi"/>
                <w:iCs/>
                <w:color w:val="000000"/>
                <w:sz w:val="22"/>
                <w:szCs w:val="22"/>
              </w:rPr>
            </w:pPr>
            <w:r w:rsidRPr="009A5984">
              <w:rPr>
                <w:rFonts w:cstheme="minorHAnsi"/>
                <w:iCs/>
                <w:color w:val="000000"/>
                <w:sz w:val="22"/>
                <w:szCs w:val="22"/>
              </w:rPr>
              <w:t xml:space="preserve">An ad for a tiered-rate account must state the APY and interest rate for each tier, along with the corresponding minimum balance requirement.  </w:t>
            </w:r>
          </w:p>
          <w:p w14:paraId="5865B61C" w14:textId="537E13A0" w:rsidR="00D47EC3" w:rsidRPr="009A5984" w:rsidRDefault="00D47EC3" w:rsidP="00D47EC3">
            <w:pPr>
              <w:pStyle w:val="ListParagraph"/>
              <w:numPr>
                <w:ilvl w:val="0"/>
                <w:numId w:val="13"/>
              </w:numPr>
              <w:spacing w:line="276" w:lineRule="auto"/>
              <w:rPr>
                <w:rFonts w:cstheme="minorHAnsi"/>
                <w:sz w:val="22"/>
                <w:szCs w:val="22"/>
              </w:rPr>
            </w:pPr>
            <w:r w:rsidRPr="009A5984">
              <w:rPr>
                <w:rFonts w:cstheme="minorHAnsi"/>
                <w:iCs/>
                <w:color w:val="000000"/>
                <w:sz w:val="22"/>
                <w:szCs w:val="22"/>
              </w:rPr>
              <w:t xml:space="preserve">An ad that states an interest rate for stepped-rate accounts must state all the interest rates and the </w:t>
            </w:r>
            <w:proofErr w:type="gramStart"/>
            <w:r w:rsidRPr="009A5984">
              <w:rPr>
                <w:rFonts w:cstheme="minorHAnsi"/>
                <w:iCs/>
                <w:color w:val="000000"/>
                <w:sz w:val="22"/>
                <w:szCs w:val="22"/>
              </w:rPr>
              <w:t>time period</w:t>
            </w:r>
            <w:proofErr w:type="gramEnd"/>
            <w:r w:rsidRPr="009A5984">
              <w:rPr>
                <w:rFonts w:cstheme="minorHAnsi"/>
                <w:iCs/>
                <w:color w:val="000000"/>
                <w:sz w:val="22"/>
                <w:szCs w:val="22"/>
              </w:rPr>
              <w:t xml:space="preserve"> that each rate is in effect.</w:t>
            </w:r>
            <w:r w:rsidR="00FD1FCD" w:rsidRPr="009A5984">
              <w:rPr>
                <w:rFonts w:cstheme="minorHAnsi"/>
                <w:iCs/>
                <w:color w:val="000000"/>
                <w:sz w:val="22"/>
                <w:szCs w:val="22"/>
              </w:rPr>
              <w:t xml:space="preserve"> Also, it must state if the APY shown for the blending of all the interest rates paid.</w:t>
            </w:r>
          </w:p>
        </w:tc>
        <w:tc>
          <w:tcPr>
            <w:tcW w:w="495" w:type="pct"/>
            <w:vAlign w:val="center"/>
          </w:tcPr>
          <w:p w14:paraId="51082357" w14:textId="77777777" w:rsidR="00677BA6" w:rsidRPr="009A5984" w:rsidRDefault="00677BA6" w:rsidP="00677BA6">
            <w:pPr>
              <w:spacing w:line="276" w:lineRule="auto"/>
              <w:rPr>
                <w:rFonts w:cstheme="minorHAnsi"/>
                <w:sz w:val="22"/>
                <w:szCs w:val="22"/>
              </w:rPr>
            </w:pPr>
          </w:p>
        </w:tc>
        <w:tc>
          <w:tcPr>
            <w:tcW w:w="495" w:type="pct"/>
            <w:vAlign w:val="center"/>
          </w:tcPr>
          <w:p w14:paraId="4040B246" w14:textId="77777777" w:rsidR="00677BA6" w:rsidRPr="009A5984" w:rsidRDefault="00677BA6" w:rsidP="00677BA6">
            <w:pPr>
              <w:spacing w:line="276" w:lineRule="auto"/>
              <w:rPr>
                <w:rFonts w:cstheme="minorHAnsi"/>
                <w:sz w:val="22"/>
                <w:szCs w:val="22"/>
              </w:rPr>
            </w:pPr>
          </w:p>
        </w:tc>
        <w:tc>
          <w:tcPr>
            <w:tcW w:w="480" w:type="pct"/>
            <w:gridSpan w:val="2"/>
            <w:vAlign w:val="center"/>
          </w:tcPr>
          <w:p w14:paraId="0D03EFF7" w14:textId="77777777" w:rsidR="00677BA6" w:rsidRPr="009A5984" w:rsidRDefault="00677BA6" w:rsidP="00677BA6">
            <w:pPr>
              <w:spacing w:line="276" w:lineRule="auto"/>
              <w:rPr>
                <w:rFonts w:cstheme="minorHAnsi"/>
                <w:sz w:val="22"/>
                <w:szCs w:val="22"/>
              </w:rPr>
            </w:pPr>
          </w:p>
        </w:tc>
      </w:tr>
      <w:tr w:rsidR="00677BA6" w:rsidRPr="00677BA6" w14:paraId="4DF774B6" w14:textId="77777777" w:rsidTr="00FD1FCD">
        <w:trPr>
          <w:trHeight w:val="1250"/>
        </w:trPr>
        <w:tc>
          <w:tcPr>
            <w:tcW w:w="3531" w:type="pct"/>
            <w:vAlign w:val="center"/>
          </w:tcPr>
          <w:p w14:paraId="4CDAF04E" w14:textId="3851978F" w:rsidR="00677BA6" w:rsidRPr="00677BA6" w:rsidRDefault="00677BA6" w:rsidP="00677BA6">
            <w:pPr>
              <w:spacing w:line="276" w:lineRule="auto"/>
              <w:rPr>
                <w:rFonts w:cstheme="minorHAnsi"/>
                <w:sz w:val="22"/>
                <w:szCs w:val="22"/>
              </w:rPr>
            </w:pPr>
            <w:r w:rsidRPr="00677BA6">
              <w:rPr>
                <w:rFonts w:cstheme="minorHAnsi"/>
                <w:sz w:val="22"/>
                <w:szCs w:val="22"/>
              </w:rPr>
              <w:t>If the ad states any other rate, is it only the "interest rate"</w:t>
            </w:r>
            <w:r w:rsidR="009A5984">
              <w:rPr>
                <w:rFonts w:cstheme="minorHAnsi"/>
                <w:sz w:val="22"/>
                <w:szCs w:val="22"/>
              </w:rPr>
              <w:t>?</w:t>
            </w:r>
            <w:r w:rsidRPr="00677BA6">
              <w:rPr>
                <w:rFonts w:cstheme="minorHAnsi"/>
                <w:sz w:val="22"/>
                <w:szCs w:val="22"/>
              </w:rPr>
              <w:t xml:space="preserve"> </w:t>
            </w:r>
            <w:r w:rsidR="009A5984">
              <w:rPr>
                <w:rFonts w:cstheme="minorHAnsi"/>
                <w:sz w:val="22"/>
                <w:szCs w:val="22"/>
              </w:rPr>
              <w:t>I</w:t>
            </w:r>
            <w:r w:rsidRPr="00677BA6">
              <w:rPr>
                <w:rFonts w:cstheme="minorHAnsi"/>
                <w:sz w:val="22"/>
                <w:szCs w:val="22"/>
              </w:rPr>
              <w:t>s it stated in conjunction with, but not more conspicuously than, the APY to which it relates?</w:t>
            </w:r>
            <w:r w:rsidR="00FD1FCD">
              <w:rPr>
                <w:rFonts w:cstheme="minorHAnsi"/>
                <w:sz w:val="22"/>
                <w:szCs w:val="22"/>
              </w:rPr>
              <w:t xml:space="preserve"> Is it expressed to exactly two decimal places?</w:t>
            </w:r>
          </w:p>
        </w:tc>
        <w:tc>
          <w:tcPr>
            <w:tcW w:w="495" w:type="pct"/>
            <w:vAlign w:val="center"/>
          </w:tcPr>
          <w:p w14:paraId="0641CB43" w14:textId="77777777" w:rsidR="00677BA6" w:rsidRPr="00677BA6" w:rsidRDefault="00677BA6" w:rsidP="00677BA6">
            <w:pPr>
              <w:spacing w:line="276" w:lineRule="auto"/>
              <w:rPr>
                <w:rFonts w:cstheme="minorHAnsi"/>
                <w:sz w:val="22"/>
                <w:szCs w:val="22"/>
              </w:rPr>
            </w:pPr>
          </w:p>
        </w:tc>
        <w:tc>
          <w:tcPr>
            <w:tcW w:w="495" w:type="pct"/>
            <w:vAlign w:val="center"/>
          </w:tcPr>
          <w:p w14:paraId="251F8489" w14:textId="77777777" w:rsidR="00677BA6" w:rsidRPr="00677BA6" w:rsidRDefault="00677BA6" w:rsidP="00677BA6">
            <w:pPr>
              <w:spacing w:line="276" w:lineRule="auto"/>
              <w:rPr>
                <w:rFonts w:cstheme="minorHAnsi"/>
                <w:sz w:val="22"/>
                <w:szCs w:val="22"/>
              </w:rPr>
            </w:pPr>
          </w:p>
        </w:tc>
        <w:tc>
          <w:tcPr>
            <w:tcW w:w="480" w:type="pct"/>
            <w:gridSpan w:val="2"/>
            <w:vAlign w:val="center"/>
          </w:tcPr>
          <w:p w14:paraId="452C4247" w14:textId="77777777" w:rsidR="00677BA6" w:rsidRPr="00677BA6" w:rsidRDefault="00677BA6" w:rsidP="00677BA6">
            <w:pPr>
              <w:spacing w:line="276" w:lineRule="auto"/>
              <w:rPr>
                <w:rFonts w:cstheme="minorHAnsi"/>
                <w:sz w:val="22"/>
                <w:szCs w:val="22"/>
              </w:rPr>
            </w:pPr>
          </w:p>
        </w:tc>
      </w:tr>
      <w:tr w:rsidR="00D47EC3" w:rsidRPr="00677BA6" w14:paraId="3A70EC38" w14:textId="77777777" w:rsidTr="00551308">
        <w:trPr>
          <w:trHeight w:val="719"/>
        </w:trPr>
        <w:tc>
          <w:tcPr>
            <w:tcW w:w="3531" w:type="pct"/>
            <w:vAlign w:val="center"/>
          </w:tcPr>
          <w:p w14:paraId="68CDA327" w14:textId="5EE620DB" w:rsidR="00D47EC3" w:rsidRPr="00677BA6" w:rsidRDefault="00D47EC3" w:rsidP="00677BA6">
            <w:pPr>
              <w:spacing w:line="276" w:lineRule="auto"/>
              <w:rPr>
                <w:rFonts w:cstheme="minorHAnsi"/>
                <w:sz w:val="22"/>
                <w:szCs w:val="22"/>
              </w:rPr>
            </w:pPr>
            <w:r>
              <w:rPr>
                <w:rFonts w:cstheme="minorHAnsi"/>
                <w:sz w:val="22"/>
                <w:szCs w:val="22"/>
              </w:rPr>
              <w:t>If the interest rate is disclosed in the ad, is it not more conspicuous than the APY to which it relates?</w:t>
            </w:r>
          </w:p>
        </w:tc>
        <w:tc>
          <w:tcPr>
            <w:tcW w:w="495" w:type="pct"/>
            <w:vAlign w:val="center"/>
          </w:tcPr>
          <w:p w14:paraId="33F8FC0A" w14:textId="77777777" w:rsidR="00D47EC3" w:rsidRPr="00677BA6" w:rsidRDefault="00D47EC3" w:rsidP="00677BA6">
            <w:pPr>
              <w:spacing w:line="276" w:lineRule="auto"/>
              <w:rPr>
                <w:rFonts w:cstheme="minorHAnsi"/>
                <w:sz w:val="22"/>
                <w:szCs w:val="22"/>
              </w:rPr>
            </w:pPr>
          </w:p>
        </w:tc>
        <w:tc>
          <w:tcPr>
            <w:tcW w:w="495" w:type="pct"/>
            <w:vAlign w:val="center"/>
          </w:tcPr>
          <w:p w14:paraId="71E9E28C" w14:textId="77777777" w:rsidR="00D47EC3" w:rsidRPr="00677BA6" w:rsidRDefault="00D47EC3" w:rsidP="00677BA6">
            <w:pPr>
              <w:spacing w:line="276" w:lineRule="auto"/>
              <w:rPr>
                <w:rFonts w:cstheme="minorHAnsi"/>
                <w:sz w:val="22"/>
                <w:szCs w:val="22"/>
              </w:rPr>
            </w:pPr>
          </w:p>
        </w:tc>
        <w:tc>
          <w:tcPr>
            <w:tcW w:w="480" w:type="pct"/>
            <w:gridSpan w:val="2"/>
            <w:vAlign w:val="center"/>
          </w:tcPr>
          <w:p w14:paraId="34A509AC" w14:textId="77777777" w:rsidR="00D47EC3" w:rsidRPr="00677BA6" w:rsidRDefault="00D47EC3" w:rsidP="00677BA6">
            <w:pPr>
              <w:spacing w:line="276" w:lineRule="auto"/>
              <w:rPr>
                <w:rFonts w:cstheme="minorHAnsi"/>
                <w:sz w:val="22"/>
                <w:szCs w:val="22"/>
              </w:rPr>
            </w:pPr>
          </w:p>
        </w:tc>
      </w:tr>
      <w:tr w:rsidR="00677BA6" w:rsidRPr="00677BA6" w14:paraId="31D87CA2" w14:textId="77777777" w:rsidTr="00551308">
        <w:trPr>
          <w:trHeight w:val="980"/>
        </w:trPr>
        <w:tc>
          <w:tcPr>
            <w:tcW w:w="3531" w:type="pct"/>
            <w:vAlign w:val="center"/>
          </w:tcPr>
          <w:p w14:paraId="29453892" w14:textId="77777777" w:rsidR="00677BA6" w:rsidRPr="00677BA6" w:rsidRDefault="00677BA6" w:rsidP="00677BA6">
            <w:pPr>
              <w:spacing w:line="276" w:lineRule="auto"/>
              <w:rPr>
                <w:rFonts w:cstheme="minorHAnsi"/>
                <w:sz w:val="22"/>
                <w:szCs w:val="22"/>
              </w:rPr>
            </w:pPr>
            <w:r w:rsidRPr="00677BA6">
              <w:rPr>
                <w:rFonts w:cstheme="minorHAnsi"/>
                <w:sz w:val="22"/>
                <w:szCs w:val="22"/>
              </w:rPr>
              <w:lastRenderedPageBreak/>
              <w:t>If the ad refers to an account that has activity restrictions (savings accounts and money market accounts), does the ad indicate those activity restrictions that apply?</w:t>
            </w:r>
          </w:p>
        </w:tc>
        <w:tc>
          <w:tcPr>
            <w:tcW w:w="495" w:type="pct"/>
            <w:vAlign w:val="center"/>
          </w:tcPr>
          <w:p w14:paraId="5F97F355" w14:textId="77777777" w:rsidR="00677BA6" w:rsidRPr="00677BA6" w:rsidRDefault="00677BA6" w:rsidP="00677BA6">
            <w:pPr>
              <w:spacing w:line="276" w:lineRule="auto"/>
              <w:rPr>
                <w:rFonts w:cstheme="minorHAnsi"/>
                <w:sz w:val="22"/>
                <w:szCs w:val="22"/>
              </w:rPr>
            </w:pPr>
          </w:p>
        </w:tc>
        <w:tc>
          <w:tcPr>
            <w:tcW w:w="495" w:type="pct"/>
            <w:vAlign w:val="center"/>
          </w:tcPr>
          <w:p w14:paraId="635EE9DB" w14:textId="77777777" w:rsidR="00677BA6" w:rsidRPr="00677BA6" w:rsidRDefault="00677BA6" w:rsidP="00677BA6">
            <w:pPr>
              <w:spacing w:line="276" w:lineRule="auto"/>
              <w:rPr>
                <w:rFonts w:cstheme="minorHAnsi"/>
                <w:sz w:val="22"/>
                <w:szCs w:val="22"/>
              </w:rPr>
            </w:pPr>
          </w:p>
        </w:tc>
        <w:tc>
          <w:tcPr>
            <w:tcW w:w="480" w:type="pct"/>
            <w:gridSpan w:val="2"/>
            <w:vAlign w:val="center"/>
          </w:tcPr>
          <w:p w14:paraId="4B3E5890" w14:textId="77777777" w:rsidR="00677BA6" w:rsidRPr="00677BA6" w:rsidRDefault="00677BA6" w:rsidP="00677BA6">
            <w:pPr>
              <w:spacing w:line="276" w:lineRule="auto"/>
              <w:rPr>
                <w:rFonts w:cstheme="minorHAnsi"/>
                <w:sz w:val="22"/>
                <w:szCs w:val="22"/>
              </w:rPr>
            </w:pPr>
          </w:p>
        </w:tc>
      </w:tr>
      <w:tr w:rsidR="00677BA6" w:rsidRPr="00677BA6" w14:paraId="572ED403" w14:textId="77777777" w:rsidTr="00551308">
        <w:tc>
          <w:tcPr>
            <w:tcW w:w="3531" w:type="pct"/>
            <w:vAlign w:val="center"/>
          </w:tcPr>
          <w:p w14:paraId="5932110A" w14:textId="7A1DF75A" w:rsidR="00677BA6" w:rsidRPr="00677BA6" w:rsidRDefault="00677BA6" w:rsidP="00677BA6">
            <w:pPr>
              <w:spacing w:line="276" w:lineRule="auto"/>
              <w:rPr>
                <w:rFonts w:cstheme="minorHAnsi"/>
                <w:sz w:val="22"/>
                <w:szCs w:val="22"/>
              </w:rPr>
            </w:pPr>
            <w:r w:rsidRPr="00677BA6">
              <w:rPr>
                <w:rFonts w:cstheme="minorHAnsi"/>
                <w:sz w:val="22"/>
                <w:szCs w:val="22"/>
              </w:rPr>
              <w:t xml:space="preserve">If the ad states the APY, does it also, to the extent applicable, </w:t>
            </w:r>
            <w:proofErr w:type="gramStart"/>
            <w:r w:rsidRPr="00677BA6">
              <w:rPr>
                <w:rFonts w:cstheme="minorHAnsi"/>
                <w:sz w:val="22"/>
                <w:szCs w:val="22"/>
              </w:rPr>
              <w:t>clearly</w:t>
            </w:r>
            <w:proofErr w:type="gramEnd"/>
            <w:r w:rsidRPr="00677BA6">
              <w:rPr>
                <w:rFonts w:cstheme="minorHAnsi"/>
                <w:sz w:val="22"/>
                <w:szCs w:val="22"/>
              </w:rPr>
              <w:t xml:space="preserve"> and conspicuously</w:t>
            </w:r>
            <w:r w:rsidR="00AE24E8" w:rsidRPr="00677BA6">
              <w:rPr>
                <w:rFonts w:cstheme="minorHAnsi"/>
                <w:sz w:val="22"/>
                <w:szCs w:val="22"/>
              </w:rPr>
              <w:t xml:space="preserve"> state</w:t>
            </w:r>
            <w:r w:rsidRPr="00677BA6">
              <w:rPr>
                <w:rFonts w:cstheme="minorHAnsi"/>
                <w:sz w:val="22"/>
                <w:szCs w:val="22"/>
              </w:rPr>
              <w:t xml:space="preserve"> the following</w:t>
            </w:r>
            <w:r w:rsidR="00AE24E8">
              <w:rPr>
                <w:rFonts w:cstheme="minorHAnsi"/>
                <w:sz w:val="22"/>
                <w:szCs w:val="22"/>
              </w:rPr>
              <w:t>:</w:t>
            </w:r>
          </w:p>
          <w:p w14:paraId="70C4A3B1" w14:textId="455C96E7" w:rsidR="00677BA6" w:rsidRPr="00D47EC3" w:rsidRDefault="00677BA6" w:rsidP="00D47EC3">
            <w:pPr>
              <w:pStyle w:val="ListParagraph"/>
              <w:numPr>
                <w:ilvl w:val="0"/>
                <w:numId w:val="6"/>
              </w:numPr>
              <w:spacing w:line="276" w:lineRule="auto"/>
              <w:rPr>
                <w:rFonts w:cstheme="minorHAnsi"/>
                <w:iCs/>
                <w:sz w:val="22"/>
                <w:szCs w:val="22"/>
              </w:rPr>
            </w:pPr>
            <w:r w:rsidRPr="00D47EC3">
              <w:rPr>
                <w:rFonts w:cstheme="minorHAnsi"/>
                <w:iCs/>
                <w:sz w:val="22"/>
                <w:szCs w:val="22"/>
              </w:rPr>
              <w:t>For variable rate accounts, a statement that the rate may change after the account is opened</w:t>
            </w:r>
            <w:r w:rsidR="00AE24E8" w:rsidRPr="00D47EC3">
              <w:rPr>
                <w:rFonts w:cstheme="minorHAnsi"/>
                <w:iCs/>
                <w:sz w:val="22"/>
                <w:szCs w:val="22"/>
              </w:rPr>
              <w:t>.</w:t>
            </w:r>
          </w:p>
          <w:p w14:paraId="42C8AF31" w14:textId="26D97D6A" w:rsidR="00677BA6" w:rsidRPr="00677BA6" w:rsidRDefault="00677BA6" w:rsidP="00677BA6">
            <w:pPr>
              <w:numPr>
                <w:ilvl w:val="0"/>
                <w:numId w:val="6"/>
              </w:numPr>
              <w:spacing w:line="276" w:lineRule="auto"/>
              <w:rPr>
                <w:rFonts w:cstheme="minorHAnsi"/>
                <w:iCs/>
                <w:sz w:val="22"/>
                <w:szCs w:val="22"/>
              </w:rPr>
            </w:pPr>
            <w:r w:rsidRPr="00677BA6">
              <w:rPr>
                <w:rFonts w:cstheme="minorHAnsi"/>
                <w:iCs/>
                <w:sz w:val="22"/>
                <w:szCs w:val="22"/>
              </w:rPr>
              <w:t xml:space="preserve">The </w:t>
            </w:r>
            <w:proofErr w:type="gramStart"/>
            <w:r w:rsidRPr="00677BA6">
              <w:rPr>
                <w:rFonts w:cstheme="minorHAnsi"/>
                <w:iCs/>
                <w:sz w:val="22"/>
                <w:szCs w:val="22"/>
              </w:rPr>
              <w:t>period of time</w:t>
            </w:r>
            <w:proofErr w:type="gramEnd"/>
            <w:r w:rsidRPr="00677BA6">
              <w:rPr>
                <w:rFonts w:cstheme="minorHAnsi"/>
                <w:iCs/>
                <w:sz w:val="22"/>
                <w:szCs w:val="22"/>
              </w:rPr>
              <w:t xml:space="preserve"> the APY will be offered, or a statement that the APY is accurate as of a specified date</w:t>
            </w:r>
            <w:r w:rsidR="00AE24E8">
              <w:rPr>
                <w:rFonts w:cstheme="minorHAnsi"/>
                <w:iCs/>
                <w:sz w:val="22"/>
                <w:szCs w:val="22"/>
              </w:rPr>
              <w:t>.</w:t>
            </w:r>
            <w:r w:rsidRPr="00677BA6">
              <w:rPr>
                <w:rFonts w:cstheme="minorHAnsi"/>
                <w:iCs/>
                <w:sz w:val="22"/>
                <w:szCs w:val="22"/>
              </w:rPr>
              <w:t xml:space="preserve"> This date must be recent in relation to the publication. Use of the phrase</w:t>
            </w:r>
            <w:r w:rsidR="00AE24E8">
              <w:rPr>
                <w:rFonts w:cstheme="minorHAnsi"/>
                <w:iCs/>
                <w:sz w:val="22"/>
                <w:szCs w:val="22"/>
              </w:rPr>
              <w:t>:</w:t>
            </w:r>
            <w:r w:rsidRPr="00677BA6">
              <w:rPr>
                <w:rFonts w:cstheme="minorHAnsi"/>
                <w:iCs/>
                <w:sz w:val="22"/>
                <w:szCs w:val="22"/>
              </w:rPr>
              <w:t xml:space="preserve"> "Rate is current through the date of this issue</w:t>
            </w:r>
            <w:proofErr w:type="gramStart"/>
            <w:r w:rsidRPr="00677BA6">
              <w:rPr>
                <w:rFonts w:cstheme="minorHAnsi"/>
                <w:iCs/>
                <w:sz w:val="22"/>
                <w:szCs w:val="22"/>
              </w:rPr>
              <w:t>"</w:t>
            </w:r>
            <w:r w:rsidR="009A5984">
              <w:rPr>
                <w:rFonts w:cstheme="minorHAnsi"/>
                <w:iCs/>
                <w:sz w:val="22"/>
                <w:szCs w:val="22"/>
              </w:rPr>
              <w:t>,</w:t>
            </w:r>
            <w:r w:rsidRPr="00677BA6">
              <w:rPr>
                <w:rFonts w:cstheme="minorHAnsi"/>
                <w:iCs/>
                <w:sz w:val="22"/>
                <w:szCs w:val="22"/>
              </w:rPr>
              <w:t xml:space="preserve"> if</w:t>
            </w:r>
            <w:proofErr w:type="gramEnd"/>
            <w:r w:rsidRPr="00677BA6">
              <w:rPr>
                <w:rFonts w:cstheme="minorHAnsi"/>
                <w:iCs/>
                <w:sz w:val="22"/>
                <w:szCs w:val="22"/>
              </w:rPr>
              <w:t xml:space="preserve"> the publication shows the date.</w:t>
            </w:r>
          </w:p>
          <w:p w14:paraId="27F5C83D" w14:textId="4CF750D9" w:rsidR="00677BA6" w:rsidRPr="00677BA6" w:rsidRDefault="00677BA6" w:rsidP="00677BA6">
            <w:pPr>
              <w:numPr>
                <w:ilvl w:val="0"/>
                <w:numId w:val="6"/>
              </w:numPr>
              <w:spacing w:line="276" w:lineRule="auto"/>
              <w:rPr>
                <w:rFonts w:cstheme="minorHAnsi"/>
                <w:iCs/>
                <w:sz w:val="22"/>
                <w:szCs w:val="22"/>
              </w:rPr>
            </w:pPr>
            <w:r w:rsidRPr="00677BA6">
              <w:rPr>
                <w:rFonts w:cstheme="minorHAnsi"/>
                <w:iCs/>
                <w:sz w:val="22"/>
                <w:szCs w:val="22"/>
              </w:rPr>
              <w:t>The minimum balance required to obtain the advertised APY</w:t>
            </w:r>
            <w:r w:rsidR="00AE24E8">
              <w:rPr>
                <w:rFonts w:cstheme="minorHAnsi"/>
                <w:iCs/>
                <w:sz w:val="22"/>
                <w:szCs w:val="22"/>
              </w:rPr>
              <w:t>.</w:t>
            </w:r>
            <w:r w:rsidRPr="00677BA6">
              <w:rPr>
                <w:rFonts w:cstheme="minorHAnsi"/>
                <w:iCs/>
                <w:sz w:val="22"/>
                <w:szCs w:val="22"/>
              </w:rPr>
              <w:t xml:space="preserve"> For tiered-rate accounts, the minimum balance required for each tier must be stated in </w:t>
            </w:r>
            <w:proofErr w:type="gramStart"/>
            <w:r w:rsidRPr="00677BA6">
              <w:rPr>
                <w:rFonts w:cstheme="minorHAnsi"/>
                <w:iCs/>
                <w:sz w:val="22"/>
                <w:szCs w:val="22"/>
              </w:rPr>
              <w:t>close proximity</w:t>
            </w:r>
            <w:proofErr w:type="gramEnd"/>
            <w:r w:rsidRPr="00677BA6">
              <w:rPr>
                <w:rFonts w:cstheme="minorHAnsi"/>
                <w:iCs/>
                <w:sz w:val="22"/>
                <w:szCs w:val="22"/>
              </w:rPr>
              <w:t xml:space="preserve"> and with equal prominence to the applicable APY.</w:t>
            </w:r>
          </w:p>
          <w:p w14:paraId="1B0F930B" w14:textId="6D0F946B" w:rsidR="00677BA6" w:rsidRPr="00677BA6" w:rsidRDefault="00677BA6" w:rsidP="00677BA6">
            <w:pPr>
              <w:numPr>
                <w:ilvl w:val="0"/>
                <w:numId w:val="6"/>
              </w:numPr>
              <w:spacing w:line="276" w:lineRule="auto"/>
              <w:rPr>
                <w:rFonts w:cstheme="minorHAnsi"/>
                <w:iCs/>
                <w:sz w:val="22"/>
                <w:szCs w:val="22"/>
              </w:rPr>
            </w:pPr>
            <w:r w:rsidRPr="00677BA6">
              <w:rPr>
                <w:rFonts w:cstheme="minorHAnsi"/>
                <w:iCs/>
                <w:sz w:val="22"/>
                <w:szCs w:val="22"/>
              </w:rPr>
              <w:t xml:space="preserve">The minimum balance to open the </w:t>
            </w:r>
            <w:proofErr w:type="gramStart"/>
            <w:r w:rsidRPr="00677BA6">
              <w:rPr>
                <w:rFonts w:cstheme="minorHAnsi"/>
                <w:iCs/>
                <w:sz w:val="22"/>
                <w:szCs w:val="22"/>
              </w:rPr>
              <w:t>account, if</w:t>
            </w:r>
            <w:proofErr w:type="gramEnd"/>
            <w:r w:rsidRPr="00677BA6">
              <w:rPr>
                <w:rFonts w:cstheme="minorHAnsi"/>
                <w:iCs/>
                <w:sz w:val="22"/>
                <w:szCs w:val="22"/>
              </w:rPr>
              <w:t xml:space="preserve"> it is greater than the minimum balance necessary to obtain the advertised APY</w:t>
            </w:r>
            <w:r w:rsidR="00AE24E8">
              <w:rPr>
                <w:rFonts w:cstheme="minorHAnsi"/>
                <w:iCs/>
                <w:sz w:val="22"/>
                <w:szCs w:val="22"/>
              </w:rPr>
              <w:t>.</w:t>
            </w:r>
          </w:p>
          <w:p w14:paraId="3F88E064" w14:textId="4F351D4F" w:rsidR="00677BA6" w:rsidRPr="00677BA6" w:rsidRDefault="00677BA6" w:rsidP="00677BA6">
            <w:pPr>
              <w:numPr>
                <w:ilvl w:val="0"/>
                <w:numId w:val="6"/>
              </w:numPr>
              <w:spacing w:line="276" w:lineRule="auto"/>
              <w:rPr>
                <w:rFonts w:cstheme="minorHAnsi"/>
                <w:iCs/>
                <w:sz w:val="22"/>
                <w:szCs w:val="22"/>
              </w:rPr>
            </w:pPr>
            <w:r w:rsidRPr="00677BA6">
              <w:rPr>
                <w:rFonts w:cstheme="minorHAnsi"/>
                <w:iCs/>
                <w:sz w:val="22"/>
                <w:szCs w:val="22"/>
              </w:rPr>
              <w:t>A statement that fees could reduce earnings on the account</w:t>
            </w:r>
            <w:r w:rsidR="00AE24E8">
              <w:rPr>
                <w:rFonts w:cstheme="minorHAnsi"/>
                <w:iCs/>
                <w:sz w:val="22"/>
                <w:szCs w:val="22"/>
              </w:rPr>
              <w:t>.</w:t>
            </w:r>
          </w:p>
          <w:p w14:paraId="01153C8A" w14:textId="296FBC9F" w:rsidR="00677BA6" w:rsidRPr="00677BA6" w:rsidRDefault="00677BA6" w:rsidP="00677BA6">
            <w:pPr>
              <w:numPr>
                <w:ilvl w:val="0"/>
                <w:numId w:val="6"/>
              </w:numPr>
              <w:spacing w:line="276" w:lineRule="auto"/>
              <w:rPr>
                <w:rFonts w:cstheme="minorHAnsi"/>
                <w:iCs/>
                <w:sz w:val="22"/>
                <w:szCs w:val="22"/>
              </w:rPr>
            </w:pPr>
            <w:r w:rsidRPr="00677BA6">
              <w:rPr>
                <w:rFonts w:cstheme="minorHAnsi"/>
                <w:iCs/>
                <w:sz w:val="22"/>
                <w:szCs w:val="22"/>
              </w:rPr>
              <w:t>For time accounts, the term of the account</w:t>
            </w:r>
            <w:r w:rsidR="00AE24E8">
              <w:rPr>
                <w:rFonts w:cstheme="minorHAnsi"/>
                <w:iCs/>
                <w:sz w:val="22"/>
                <w:szCs w:val="22"/>
              </w:rPr>
              <w:t>.</w:t>
            </w:r>
          </w:p>
          <w:p w14:paraId="26C0364D" w14:textId="3318C137" w:rsidR="00677BA6" w:rsidRPr="00677BA6" w:rsidRDefault="00677BA6" w:rsidP="00677BA6">
            <w:pPr>
              <w:numPr>
                <w:ilvl w:val="0"/>
                <w:numId w:val="6"/>
              </w:numPr>
              <w:spacing w:line="276" w:lineRule="auto"/>
              <w:rPr>
                <w:rFonts w:cstheme="minorHAnsi"/>
                <w:i/>
                <w:sz w:val="22"/>
                <w:szCs w:val="22"/>
              </w:rPr>
            </w:pPr>
            <w:r w:rsidRPr="00677BA6">
              <w:rPr>
                <w:rFonts w:cstheme="minorHAnsi"/>
                <w:iCs/>
                <w:sz w:val="22"/>
                <w:szCs w:val="22"/>
              </w:rPr>
              <w:t>For time accounts, a statement that a penalty will or may be imposed for early withdrawal</w:t>
            </w:r>
            <w:r w:rsidR="00AE24E8">
              <w:rPr>
                <w:rFonts w:cstheme="minorHAnsi"/>
                <w:iCs/>
                <w:sz w:val="22"/>
                <w:szCs w:val="22"/>
              </w:rPr>
              <w:t>.</w:t>
            </w:r>
          </w:p>
        </w:tc>
        <w:tc>
          <w:tcPr>
            <w:tcW w:w="495" w:type="pct"/>
            <w:vAlign w:val="center"/>
          </w:tcPr>
          <w:p w14:paraId="36EFFC58" w14:textId="77777777" w:rsidR="00677BA6" w:rsidRPr="00677BA6" w:rsidRDefault="00677BA6" w:rsidP="00677BA6">
            <w:pPr>
              <w:spacing w:line="276" w:lineRule="auto"/>
              <w:rPr>
                <w:rFonts w:cstheme="minorHAnsi"/>
                <w:sz w:val="22"/>
                <w:szCs w:val="22"/>
              </w:rPr>
            </w:pPr>
          </w:p>
        </w:tc>
        <w:tc>
          <w:tcPr>
            <w:tcW w:w="495" w:type="pct"/>
            <w:vAlign w:val="center"/>
          </w:tcPr>
          <w:p w14:paraId="2FB08F2E" w14:textId="77777777" w:rsidR="00677BA6" w:rsidRPr="00677BA6" w:rsidRDefault="00677BA6" w:rsidP="00677BA6">
            <w:pPr>
              <w:spacing w:line="276" w:lineRule="auto"/>
              <w:rPr>
                <w:rFonts w:cstheme="minorHAnsi"/>
                <w:sz w:val="22"/>
                <w:szCs w:val="22"/>
              </w:rPr>
            </w:pPr>
          </w:p>
        </w:tc>
        <w:tc>
          <w:tcPr>
            <w:tcW w:w="480" w:type="pct"/>
            <w:gridSpan w:val="2"/>
            <w:vAlign w:val="center"/>
          </w:tcPr>
          <w:p w14:paraId="2371935B" w14:textId="77777777" w:rsidR="00677BA6" w:rsidRPr="00677BA6" w:rsidRDefault="00677BA6" w:rsidP="00677BA6">
            <w:pPr>
              <w:spacing w:line="276" w:lineRule="auto"/>
              <w:rPr>
                <w:rFonts w:cstheme="minorHAnsi"/>
                <w:sz w:val="22"/>
                <w:szCs w:val="22"/>
              </w:rPr>
            </w:pPr>
          </w:p>
        </w:tc>
      </w:tr>
      <w:tr w:rsidR="00551948" w:rsidRPr="00677BA6" w14:paraId="49E04930" w14:textId="77777777" w:rsidTr="009A5984">
        <w:trPr>
          <w:trHeight w:val="1340"/>
        </w:trPr>
        <w:tc>
          <w:tcPr>
            <w:tcW w:w="3531" w:type="pct"/>
            <w:vAlign w:val="center"/>
          </w:tcPr>
          <w:p w14:paraId="615F2B20" w14:textId="76A6CCAB" w:rsidR="00551948" w:rsidRPr="00677BA6" w:rsidRDefault="00551948" w:rsidP="00677BA6">
            <w:pPr>
              <w:spacing w:line="276" w:lineRule="auto"/>
              <w:rPr>
                <w:rFonts w:cstheme="minorHAnsi"/>
                <w:sz w:val="22"/>
                <w:szCs w:val="22"/>
              </w:rPr>
            </w:pPr>
            <w:r>
              <w:rPr>
                <w:rFonts w:cstheme="minorHAnsi"/>
                <w:sz w:val="22"/>
                <w:szCs w:val="22"/>
              </w:rPr>
              <w:t>If the ad is for a certificate of deposit or other time deposit account, does the ad include the term of the account and a statement that a penalty will or may be imposed for early withdrawal?</w:t>
            </w:r>
          </w:p>
        </w:tc>
        <w:tc>
          <w:tcPr>
            <w:tcW w:w="495" w:type="pct"/>
            <w:vAlign w:val="center"/>
          </w:tcPr>
          <w:p w14:paraId="1B065BD8" w14:textId="77777777" w:rsidR="00551948" w:rsidRPr="00677BA6" w:rsidRDefault="00551948" w:rsidP="00677BA6">
            <w:pPr>
              <w:spacing w:line="276" w:lineRule="auto"/>
              <w:rPr>
                <w:rFonts w:cstheme="minorHAnsi"/>
                <w:sz w:val="22"/>
                <w:szCs w:val="22"/>
              </w:rPr>
            </w:pPr>
          </w:p>
        </w:tc>
        <w:tc>
          <w:tcPr>
            <w:tcW w:w="495" w:type="pct"/>
            <w:vAlign w:val="center"/>
          </w:tcPr>
          <w:p w14:paraId="5DFE328D" w14:textId="77777777" w:rsidR="00551948" w:rsidRPr="00677BA6" w:rsidRDefault="00551948" w:rsidP="00677BA6">
            <w:pPr>
              <w:spacing w:line="276" w:lineRule="auto"/>
              <w:rPr>
                <w:rFonts w:cstheme="minorHAnsi"/>
                <w:sz w:val="22"/>
                <w:szCs w:val="22"/>
              </w:rPr>
            </w:pPr>
          </w:p>
        </w:tc>
        <w:tc>
          <w:tcPr>
            <w:tcW w:w="480" w:type="pct"/>
            <w:gridSpan w:val="2"/>
            <w:vAlign w:val="center"/>
          </w:tcPr>
          <w:p w14:paraId="7BE63731" w14:textId="77777777" w:rsidR="00551948" w:rsidRPr="00677BA6" w:rsidRDefault="00551948" w:rsidP="00677BA6">
            <w:pPr>
              <w:spacing w:line="276" w:lineRule="auto"/>
              <w:rPr>
                <w:rFonts w:cstheme="minorHAnsi"/>
                <w:sz w:val="22"/>
                <w:szCs w:val="22"/>
              </w:rPr>
            </w:pPr>
          </w:p>
        </w:tc>
      </w:tr>
      <w:tr w:rsidR="00677BA6" w:rsidRPr="00677BA6" w14:paraId="653C60DE" w14:textId="77777777" w:rsidTr="00551308">
        <w:trPr>
          <w:trHeight w:val="3023"/>
        </w:trPr>
        <w:tc>
          <w:tcPr>
            <w:tcW w:w="3531" w:type="pct"/>
            <w:vAlign w:val="center"/>
          </w:tcPr>
          <w:p w14:paraId="3A885BA5" w14:textId="60D29B1C" w:rsidR="00677BA6" w:rsidRPr="00677BA6" w:rsidRDefault="00677BA6" w:rsidP="00677BA6">
            <w:pPr>
              <w:spacing w:line="276" w:lineRule="auto"/>
              <w:rPr>
                <w:rFonts w:cstheme="minorHAnsi"/>
                <w:sz w:val="22"/>
                <w:szCs w:val="22"/>
              </w:rPr>
            </w:pPr>
            <w:r w:rsidRPr="00677BA6">
              <w:rPr>
                <w:rFonts w:cstheme="minorHAnsi"/>
                <w:sz w:val="22"/>
                <w:szCs w:val="22"/>
              </w:rPr>
              <w:t>If the ad states a bonus</w:t>
            </w:r>
            <w:r w:rsidR="00551948">
              <w:rPr>
                <w:rFonts w:cstheme="minorHAnsi"/>
                <w:sz w:val="22"/>
                <w:szCs w:val="22"/>
              </w:rPr>
              <w:t xml:space="preserve"> (any gift or award worth more than $10.00)</w:t>
            </w:r>
            <w:r w:rsidRPr="00677BA6">
              <w:rPr>
                <w:rFonts w:cstheme="minorHAnsi"/>
                <w:sz w:val="22"/>
                <w:szCs w:val="22"/>
              </w:rPr>
              <w:t>, does the ad also</w:t>
            </w:r>
            <w:r w:rsidR="00AE24E8">
              <w:rPr>
                <w:rFonts w:cstheme="minorHAnsi"/>
                <w:sz w:val="22"/>
                <w:szCs w:val="22"/>
              </w:rPr>
              <w:t>,</w:t>
            </w:r>
            <w:r w:rsidRPr="00677BA6">
              <w:rPr>
                <w:rFonts w:cstheme="minorHAnsi"/>
                <w:sz w:val="22"/>
                <w:szCs w:val="22"/>
              </w:rPr>
              <w:t xml:space="preserve"> </w:t>
            </w:r>
            <w:r w:rsidR="00AE24E8" w:rsidRPr="00677BA6">
              <w:rPr>
                <w:rFonts w:cstheme="minorHAnsi"/>
                <w:sz w:val="22"/>
                <w:szCs w:val="22"/>
              </w:rPr>
              <w:t xml:space="preserve">to the extent applicable, </w:t>
            </w:r>
            <w:proofErr w:type="gramStart"/>
            <w:r w:rsidR="00AE24E8" w:rsidRPr="00677BA6">
              <w:rPr>
                <w:rFonts w:cstheme="minorHAnsi"/>
                <w:sz w:val="22"/>
                <w:szCs w:val="22"/>
              </w:rPr>
              <w:t>clearly</w:t>
            </w:r>
            <w:proofErr w:type="gramEnd"/>
            <w:r w:rsidR="00AE24E8" w:rsidRPr="00677BA6">
              <w:rPr>
                <w:rFonts w:cstheme="minorHAnsi"/>
                <w:sz w:val="22"/>
                <w:szCs w:val="22"/>
              </w:rPr>
              <w:t xml:space="preserve"> and conspicuously </w:t>
            </w:r>
            <w:r w:rsidRPr="00677BA6">
              <w:rPr>
                <w:rFonts w:cstheme="minorHAnsi"/>
                <w:sz w:val="22"/>
                <w:szCs w:val="22"/>
              </w:rPr>
              <w:t>state the following</w:t>
            </w:r>
            <w:r w:rsidR="00AE24E8">
              <w:rPr>
                <w:rFonts w:cstheme="minorHAnsi"/>
                <w:sz w:val="22"/>
                <w:szCs w:val="22"/>
              </w:rPr>
              <w:t>:</w:t>
            </w:r>
          </w:p>
          <w:p w14:paraId="1C3099A4" w14:textId="0C8A4400" w:rsidR="00677BA6" w:rsidRPr="00677BA6" w:rsidRDefault="00677BA6" w:rsidP="00677BA6">
            <w:pPr>
              <w:numPr>
                <w:ilvl w:val="0"/>
                <w:numId w:val="7"/>
              </w:numPr>
              <w:spacing w:line="276" w:lineRule="auto"/>
              <w:rPr>
                <w:rFonts w:cstheme="minorHAnsi"/>
                <w:sz w:val="22"/>
                <w:szCs w:val="22"/>
              </w:rPr>
            </w:pPr>
            <w:r w:rsidRPr="00677BA6">
              <w:rPr>
                <w:rFonts w:cstheme="minorHAnsi"/>
                <w:sz w:val="22"/>
                <w:szCs w:val="22"/>
              </w:rPr>
              <w:t xml:space="preserve">The </w:t>
            </w:r>
            <w:r w:rsidR="00AE24E8">
              <w:rPr>
                <w:rFonts w:cstheme="minorHAnsi"/>
                <w:sz w:val="22"/>
                <w:szCs w:val="22"/>
              </w:rPr>
              <w:t>“A</w:t>
            </w:r>
            <w:r w:rsidRPr="00677BA6">
              <w:rPr>
                <w:rFonts w:cstheme="minorHAnsi"/>
                <w:sz w:val="22"/>
                <w:szCs w:val="22"/>
              </w:rPr>
              <w:t xml:space="preserve">nnual </w:t>
            </w:r>
            <w:r w:rsidR="00AE24E8">
              <w:rPr>
                <w:rFonts w:cstheme="minorHAnsi"/>
                <w:sz w:val="22"/>
                <w:szCs w:val="22"/>
              </w:rPr>
              <w:t>P</w:t>
            </w:r>
            <w:r w:rsidRPr="00677BA6">
              <w:rPr>
                <w:rFonts w:cstheme="minorHAnsi"/>
                <w:sz w:val="22"/>
                <w:szCs w:val="22"/>
              </w:rPr>
              <w:t xml:space="preserve">ercentage </w:t>
            </w:r>
            <w:r w:rsidR="00AE24E8">
              <w:rPr>
                <w:rFonts w:cstheme="minorHAnsi"/>
                <w:sz w:val="22"/>
                <w:szCs w:val="22"/>
              </w:rPr>
              <w:t>Y</w:t>
            </w:r>
            <w:r w:rsidRPr="00677BA6">
              <w:rPr>
                <w:rFonts w:cstheme="minorHAnsi"/>
                <w:sz w:val="22"/>
                <w:szCs w:val="22"/>
              </w:rPr>
              <w:t>ield</w:t>
            </w:r>
            <w:r w:rsidR="00AE24E8">
              <w:rPr>
                <w:rFonts w:cstheme="minorHAnsi"/>
                <w:sz w:val="22"/>
                <w:szCs w:val="22"/>
              </w:rPr>
              <w:t>”</w:t>
            </w:r>
            <w:r w:rsidR="009A5984">
              <w:rPr>
                <w:rFonts w:cstheme="minorHAnsi"/>
                <w:sz w:val="22"/>
                <w:szCs w:val="22"/>
              </w:rPr>
              <w:t>,</w:t>
            </w:r>
            <w:r w:rsidRPr="00677BA6">
              <w:rPr>
                <w:rFonts w:cstheme="minorHAnsi"/>
                <w:sz w:val="22"/>
                <w:szCs w:val="22"/>
              </w:rPr>
              <w:t xml:space="preserve"> using that term (and all the additional disclosure requirements above)</w:t>
            </w:r>
            <w:r w:rsidR="00AE24E8">
              <w:rPr>
                <w:rFonts w:cstheme="minorHAnsi"/>
                <w:sz w:val="22"/>
                <w:szCs w:val="22"/>
              </w:rPr>
              <w:t>.</w:t>
            </w:r>
          </w:p>
          <w:p w14:paraId="0F82F41C" w14:textId="3FAA9499" w:rsidR="00677BA6" w:rsidRPr="00677BA6" w:rsidRDefault="00677BA6" w:rsidP="00677BA6">
            <w:pPr>
              <w:numPr>
                <w:ilvl w:val="0"/>
                <w:numId w:val="7"/>
              </w:numPr>
              <w:spacing w:line="276" w:lineRule="auto"/>
              <w:rPr>
                <w:rFonts w:cstheme="minorHAnsi"/>
                <w:sz w:val="22"/>
                <w:szCs w:val="22"/>
              </w:rPr>
            </w:pPr>
            <w:r w:rsidRPr="00677BA6">
              <w:rPr>
                <w:rFonts w:cstheme="minorHAnsi"/>
                <w:sz w:val="22"/>
                <w:szCs w:val="22"/>
              </w:rPr>
              <w:t>The time requirement to obtain the bonus</w:t>
            </w:r>
            <w:r w:rsidR="00AE24E8">
              <w:rPr>
                <w:rFonts w:cstheme="minorHAnsi"/>
                <w:sz w:val="22"/>
                <w:szCs w:val="22"/>
              </w:rPr>
              <w:t>.</w:t>
            </w:r>
          </w:p>
          <w:p w14:paraId="2DDB8D3F" w14:textId="1CC4B7D5" w:rsidR="00677BA6" w:rsidRPr="00677BA6" w:rsidRDefault="00677BA6" w:rsidP="00677BA6">
            <w:pPr>
              <w:numPr>
                <w:ilvl w:val="0"/>
                <w:numId w:val="7"/>
              </w:numPr>
              <w:spacing w:line="276" w:lineRule="auto"/>
              <w:rPr>
                <w:rFonts w:cstheme="minorHAnsi"/>
                <w:sz w:val="22"/>
                <w:szCs w:val="22"/>
              </w:rPr>
            </w:pPr>
            <w:r w:rsidRPr="00677BA6">
              <w:rPr>
                <w:rFonts w:cstheme="minorHAnsi"/>
                <w:sz w:val="22"/>
                <w:szCs w:val="22"/>
              </w:rPr>
              <w:t>The minimum balance required to obtain the bonus</w:t>
            </w:r>
            <w:r w:rsidR="00AE24E8">
              <w:rPr>
                <w:rFonts w:cstheme="minorHAnsi"/>
                <w:sz w:val="22"/>
                <w:szCs w:val="22"/>
              </w:rPr>
              <w:t>.</w:t>
            </w:r>
          </w:p>
          <w:p w14:paraId="5AC670C4" w14:textId="29CCAE25" w:rsidR="00677BA6" w:rsidRPr="00677BA6" w:rsidRDefault="00677BA6" w:rsidP="00677BA6">
            <w:pPr>
              <w:numPr>
                <w:ilvl w:val="0"/>
                <w:numId w:val="7"/>
              </w:numPr>
              <w:spacing w:line="276" w:lineRule="auto"/>
              <w:rPr>
                <w:rFonts w:cstheme="minorHAnsi"/>
                <w:sz w:val="22"/>
                <w:szCs w:val="22"/>
              </w:rPr>
            </w:pPr>
            <w:r w:rsidRPr="00677BA6">
              <w:rPr>
                <w:rFonts w:cstheme="minorHAnsi"/>
                <w:sz w:val="22"/>
                <w:szCs w:val="22"/>
              </w:rPr>
              <w:t xml:space="preserve">The minimum balance to open the </w:t>
            </w:r>
            <w:r w:rsidR="00AE24E8" w:rsidRPr="00677BA6">
              <w:rPr>
                <w:rFonts w:cstheme="minorHAnsi"/>
                <w:sz w:val="22"/>
                <w:szCs w:val="22"/>
              </w:rPr>
              <w:t>account if</w:t>
            </w:r>
            <w:r w:rsidRPr="00677BA6">
              <w:rPr>
                <w:rFonts w:cstheme="minorHAnsi"/>
                <w:sz w:val="22"/>
                <w:szCs w:val="22"/>
              </w:rPr>
              <w:t xml:space="preserve"> it is greater than the minimum balance necessary to obtain the bonus</w:t>
            </w:r>
            <w:r w:rsidR="00AE24E8">
              <w:rPr>
                <w:rFonts w:cstheme="minorHAnsi"/>
                <w:sz w:val="22"/>
                <w:szCs w:val="22"/>
              </w:rPr>
              <w:t>.</w:t>
            </w:r>
          </w:p>
          <w:p w14:paraId="09E108F7" w14:textId="1D58FE73" w:rsidR="00677BA6" w:rsidRPr="00677BA6" w:rsidRDefault="00677BA6" w:rsidP="00677BA6">
            <w:pPr>
              <w:numPr>
                <w:ilvl w:val="0"/>
                <w:numId w:val="7"/>
              </w:numPr>
              <w:spacing w:line="276" w:lineRule="auto"/>
              <w:rPr>
                <w:rFonts w:cstheme="minorHAnsi"/>
                <w:i/>
                <w:sz w:val="22"/>
                <w:szCs w:val="22"/>
              </w:rPr>
            </w:pPr>
            <w:r w:rsidRPr="00677BA6">
              <w:rPr>
                <w:rFonts w:cstheme="minorHAnsi"/>
                <w:sz w:val="22"/>
                <w:szCs w:val="22"/>
              </w:rPr>
              <w:t>When the bonus will be provided</w:t>
            </w:r>
            <w:r w:rsidR="00AE24E8">
              <w:rPr>
                <w:rFonts w:cstheme="minorHAnsi"/>
                <w:sz w:val="22"/>
                <w:szCs w:val="22"/>
              </w:rPr>
              <w:t>.</w:t>
            </w:r>
          </w:p>
        </w:tc>
        <w:tc>
          <w:tcPr>
            <w:tcW w:w="495" w:type="pct"/>
            <w:vAlign w:val="center"/>
          </w:tcPr>
          <w:p w14:paraId="1921A594" w14:textId="77777777" w:rsidR="00677BA6" w:rsidRPr="00677BA6" w:rsidRDefault="00677BA6" w:rsidP="00677BA6">
            <w:pPr>
              <w:spacing w:line="276" w:lineRule="auto"/>
              <w:rPr>
                <w:rFonts w:cstheme="minorHAnsi"/>
                <w:sz w:val="22"/>
                <w:szCs w:val="22"/>
              </w:rPr>
            </w:pPr>
          </w:p>
        </w:tc>
        <w:tc>
          <w:tcPr>
            <w:tcW w:w="495" w:type="pct"/>
            <w:vAlign w:val="center"/>
          </w:tcPr>
          <w:p w14:paraId="3AD9DAEF" w14:textId="77777777" w:rsidR="00677BA6" w:rsidRPr="00677BA6" w:rsidRDefault="00677BA6" w:rsidP="00677BA6">
            <w:pPr>
              <w:spacing w:line="276" w:lineRule="auto"/>
              <w:rPr>
                <w:rFonts w:cstheme="minorHAnsi"/>
                <w:sz w:val="22"/>
                <w:szCs w:val="22"/>
              </w:rPr>
            </w:pPr>
          </w:p>
        </w:tc>
        <w:tc>
          <w:tcPr>
            <w:tcW w:w="480" w:type="pct"/>
            <w:gridSpan w:val="2"/>
            <w:vAlign w:val="center"/>
          </w:tcPr>
          <w:p w14:paraId="52B0D731" w14:textId="77777777" w:rsidR="00677BA6" w:rsidRPr="00677BA6" w:rsidRDefault="00677BA6" w:rsidP="00677BA6">
            <w:pPr>
              <w:spacing w:line="276" w:lineRule="auto"/>
              <w:rPr>
                <w:rFonts w:cstheme="minorHAnsi"/>
                <w:sz w:val="22"/>
                <w:szCs w:val="22"/>
              </w:rPr>
            </w:pPr>
          </w:p>
        </w:tc>
      </w:tr>
      <w:tr w:rsidR="00677BA6" w:rsidRPr="00677BA6" w14:paraId="2CA294DA" w14:textId="77777777" w:rsidTr="00551308">
        <w:trPr>
          <w:trHeight w:val="1970"/>
        </w:trPr>
        <w:tc>
          <w:tcPr>
            <w:tcW w:w="3531" w:type="pct"/>
            <w:vAlign w:val="center"/>
          </w:tcPr>
          <w:p w14:paraId="585D1E55" w14:textId="1307BD75" w:rsidR="00677BA6" w:rsidRPr="00677BA6" w:rsidRDefault="00677BA6" w:rsidP="00677BA6">
            <w:pPr>
              <w:spacing w:line="276" w:lineRule="auto"/>
              <w:rPr>
                <w:rFonts w:cstheme="minorHAnsi"/>
                <w:sz w:val="22"/>
                <w:szCs w:val="22"/>
              </w:rPr>
            </w:pPr>
            <w:r w:rsidRPr="00677BA6">
              <w:rPr>
                <w:rFonts w:cstheme="minorHAnsi"/>
                <w:sz w:val="22"/>
                <w:szCs w:val="22"/>
              </w:rPr>
              <w:lastRenderedPageBreak/>
              <w:t xml:space="preserve">The deposit advertising requirements may be omitted in advertisements in certain media, including: </w:t>
            </w:r>
          </w:p>
          <w:p w14:paraId="07617C1F" w14:textId="2BFFDAF8" w:rsidR="00677BA6" w:rsidRPr="00677BA6" w:rsidRDefault="00677BA6" w:rsidP="00677BA6">
            <w:pPr>
              <w:numPr>
                <w:ilvl w:val="0"/>
                <w:numId w:val="8"/>
              </w:numPr>
              <w:spacing w:line="276" w:lineRule="auto"/>
              <w:rPr>
                <w:rFonts w:cstheme="minorHAnsi"/>
                <w:sz w:val="22"/>
                <w:szCs w:val="22"/>
              </w:rPr>
            </w:pPr>
            <w:r w:rsidRPr="00677BA6">
              <w:rPr>
                <w:rFonts w:cstheme="minorHAnsi"/>
                <w:sz w:val="22"/>
                <w:szCs w:val="22"/>
              </w:rPr>
              <w:t>Broadcast or electronic media such as television or radio (excluding Internet)</w:t>
            </w:r>
          </w:p>
          <w:p w14:paraId="41E3718D" w14:textId="11802E4B" w:rsidR="00677BA6" w:rsidRPr="00677BA6" w:rsidRDefault="00677BA6" w:rsidP="00677BA6">
            <w:pPr>
              <w:numPr>
                <w:ilvl w:val="0"/>
                <w:numId w:val="8"/>
              </w:numPr>
              <w:spacing w:line="276" w:lineRule="auto"/>
              <w:rPr>
                <w:rFonts w:cstheme="minorHAnsi"/>
                <w:sz w:val="22"/>
                <w:szCs w:val="22"/>
              </w:rPr>
            </w:pPr>
            <w:r w:rsidRPr="00677BA6">
              <w:rPr>
                <w:rFonts w:cstheme="minorHAnsi"/>
                <w:sz w:val="22"/>
                <w:szCs w:val="22"/>
              </w:rPr>
              <w:t>Outdoor media such as billboards</w:t>
            </w:r>
          </w:p>
          <w:p w14:paraId="4D880237" w14:textId="77777777" w:rsidR="00677BA6" w:rsidRPr="00677BA6" w:rsidRDefault="00677BA6" w:rsidP="00677BA6">
            <w:pPr>
              <w:numPr>
                <w:ilvl w:val="0"/>
                <w:numId w:val="8"/>
              </w:numPr>
              <w:spacing w:line="276" w:lineRule="auto"/>
              <w:rPr>
                <w:rFonts w:cstheme="minorHAnsi"/>
                <w:sz w:val="22"/>
                <w:szCs w:val="22"/>
              </w:rPr>
            </w:pPr>
            <w:r w:rsidRPr="00677BA6">
              <w:rPr>
                <w:rFonts w:cstheme="minorHAnsi"/>
                <w:sz w:val="22"/>
                <w:szCs w:val="22"/>
              </w:rPr>
              <w:t>Telephone response systems</w:t>
            </w:r>
          </w:p>
        </w:tc>
        <w:tc>
          <w:tcPr>
            <w:tcW w:w="495" w:type="pct"/>
            <w:vAlign w:val="center"/>
          </w:tcPr>
          <w:p w14:paraId="75C9E992" w14:textId="77777777" w:rsidR="00677BA6" w:rsidRPr="00677BA6" w:rsidRDefault="00677BA6" w:rsidP="00677BA6">
            <w:pPr>
              <w:spacing w:line="276" w:lineRule="auto"/>
              <w:rPr>
                <w:rFonts w:cstheme="minorHAnsi"/>
                <w:sz w:val="22"/>
                <w:szCs w:val="22"/>
              </w:rPr>
            </w:pPr>
          </w:p>
        </w:tc>
        <w:tc>
          <w:tcPr>
            <w:tcW w:w="495" w:type="pct"/>
            <w:vAlign w:val="center"/>
          </w:tcPr>
          <w:p w14:paraId="5E126DF7" w14:textId="77777777" w:rsidR="00677BA6" w:rsidRPr="00677BA6" w:rsidRDefault="00677BA6" w:rsidP="00677BA6">
            <w:pPr>
              <w:spacing w:line="276" w:lineRule="auto"/>
              <w:rPr>
                <w:rFonts w:cstheme="minorHAnsi"/>
                <w:sz w:val="22"/>
                <w:szCs w:val="22"/>
              </w:rPr>
            </w:pPr>
          </w:p>
        </w:tc>
        <w:tc>
          <w:tcPr>
            <w:tcW w:w="480" w:type="pct"/>
            <w:gridSpan w:val="2"/>
            <w:vAlign w:val="center"/>
          </w:tcPr>
          <w:p w14:paraId="0411742D" w14:textId="77777777" w:rsidR="00677BA6" w:rsidRPr="00677BA6" w:rsidRDefault="00677BA6" w:rsidP="00677BA6">
            <w:pPr>
              <w:spacing w:line="276" w:lineRule="auto"/>
              <w:rPr>
                <w:rFonts w:cstheme="minorHAnsi"/>
                <w:sz w:val="22"/>
                <w:szCs w:val="22"/>
              </w:rPr>
            </w:pPr>
          </w:p>
        </w:tc>
      </w:tr>
      <w:tr w:rsidR="00677BA6" w:rsidRPr="00677BA6" w14:paraId="06E01144" w14:textId="77777777" w:rsidTr="00551308">
        <w:trPr>
          <w:trHeight w:val="5390"/>
        </w:trPr>
        <w:tc>
          <w:tcPr>
            <w:tcW w:w="3531" w:type="pct"/>
            <w:vAlign w:val="center"/>
          </w:tcPr>
          <w:p w14:paraId="74353301" w14:textId="25A328B4" w:rsidR="00677BA6" w:rsidRPr="00677BA6" w:rsidRDefault="00677BA6" w:rsidP="00677BA6">
            <w:pPr>
              <w:keepLines/>
              <w:spacing w:line="276" w:lineRule="auto"/>
              <w:rPr>
                <w:rFonts w:cstheme="minorHAnsi"/>
                <w:sz w:val="22"/>
                <w:szCs w:val="22"/>
              </w:rPr>
            </w:pPr>
            <w:r w:rsidRPr="00677BA6">
              <w:rPr>
                <w:rFonts w:cstheme="minorHAnsi"/>
                <w:sz w:val="22"/>
                <w:szCs w:val="22"/>
              </w:rPr>
              <w:t>Signs inside the premises of the bank are not subject to any of these deposit advertising requirements (except in referring to accounts as "free"</w:t>
            </w:r>
            <w:r w:rsidR="009A5984">
              <w:rPr>
                <w:rFonts w:cstheme="minorHAnsi"/>
                <w:sz w:val="22"/>
                <w:szCs w:val="22"/>
              </w:rPr>
              <w:t>,</w:t>
            </w:r>
            <w:r w:rsidRPr="00677BA6">
              <w:rPr>
                <w:rFonts w:cstheme="minorHAnsi"/>
                <w:sz w:val="22"/>
                <w:szCs w:val="22"/>
              </w:rPr>
              <w:t xml:space="preserve"> "no cost"</w:t>
            </w:r>
            <w:r w:rsidR="009A5984">
              <w:rPr>
                <w:rFonts w:cstheme="minorHAnsi"/>
                <w:sz w:val="22"/>
                <w:szCs w:val="22"/>
              </w:rPr>
              <w:t>,</w:t>
            </w:r>
            <w:r w:rsidRPr="00677BA6">
              <w:rPr>
                <w:rFonts w:cstheme="minorHAnsi"/>
                <w:sz w:val="22"/>
                <w:szCs w:val="22"/>
              </w:rPr>
              <w:t xml:space="preserve"> or similar term) if the sign:</w:t>
            </w:r>
          </w:p>
          <w:p w14:paraId="37F295F7" w14:textId="4FEE7527" w:rsidR="00677BA6" w:rsidRPr="00677BA6" w:rsidRDefault="00677BA6" w:rsidP="00677BA6">
            <w:pPr>
              <w:keepLines/>
              <w:numPr>
                <w:ilvl w:val="0"/>
                <w:numId w:val="9"/>
              </w:numPr>
              <w:spacing w:line="276" w:lineRule="auto"/>
              <w:rPr>
                <w:rFonts w:cstheme="minorHAnsi"/>
                <w:sz w:val="22"/>
                <w:szCs w:val="22"/>
              </w:rPr>
            </w:pPr>
            <w:r w:rsidRPr="00677BA6">
              <w:rPr>
                <w:rFonts w:cstheme="minorHAnsi"/>
                <w:sz w:val="22"/>
                <w:szCs w:val="22"/>
              </w:rPr>
              <w:t>States the rate as an "Annual Percentage Yield" or "APY"</w:t>
            </w:r>
            <w:r w:rsidR="009A5984">
              <w:rPr>
                <w:rFonts w:cstheme="minorHAnsi"/>
                <w:sz w:val="22"/>
                <w:szCs w:val="22"/>
              </w:rPr>
              <w:t>.</w:t>
            </w:r>
          </w:p>
          <w:p w14:paraId="706FEE15" w14:textId="77777777" w:rsidR="00677BA6" w:rsidRPr="00677BA6" w:rsidRDefault="00677BA6" w:rsidP="00677BA6">
            <w:pPr>
              <w:keepLines/>
              <w:numPr>
                <w:ilvl w:val="0"/>
                <w:numId w:val="9"/>
              </w:numPr>
              <w:spacing w:line="276" w:lineRule="auto"/>
              <w:rPr>
                <w:rFonts w:cstheme="minorHAnsi"/>
                <w:sz w:val="22"/>
                <w:szCs w:val="22"/>
              </w:rPr>
            </w:pPr>
            <w:r w:rsidRPr="00677BA6">
              <w:rPr>
                <w:rFonts w:cstheme="minorHAnsi"/>
                <w:sz w:val="22"/>
                <w:szCs w:val="22"/>
              </w:rPr>
              <w:t>States no other rate other than the interest rate in conjunction with the APY to which it relates.</w:t>
            </w:r>
          </w:p>
          <w:p w14:paraId="110D952A" w14:textId="77777777" w:rsidR="00677BA6" w:rsidRPr="00677BA6" w:rsidRDefault="00677BA6" w:rsidP="00677BA6">
            <w:pPr>
              <w:keepLines/>
              <w:numPr>
                <w:ilvl w:val="0"/>
                <w:numId w:val="9"/>
              </w:numPr>
              <w:spacing w:line="276" w:lineRule="auto"/>
              <w:rPr>
                <w:rFonts w:cstheme="minorHAnsi"/>
                <w:sz w:val="22"/>
                <w:szCs w:val="22"/>
              </w:rPr>
            </w:pPr>
            <w:r w:rsidRPr="00677BA6">
              <w:rPr>
                <w:rFonts w:cstheme="minorHAnsi"/>
                <w:sz w:val="22"/>
                <w:szCs w:val="22"/>
              </w:rPr>
              <w:t>Contains a statement that advises consumers to contact an employee for further information about applicable fees and terms.</w:t>
            </w:r>
          </w:p>
          <w:p w14:paraId="512037B6" w14:textId="224DAE3D" w:rsidR="00677BA6" w:rsidRPr="00677BA6" w:rsidRDefault="00677BA6" w:rsidP="00677BA6">
            <w:pPr>
              <w:keepLines/>
              <w:spacing w:line="276" w:lineRule="auto"/>
              <w:rPr>
                <w:rFonts w:cstheme="minorHAnsi"/>
                <w:sz w:val="22"/>
                <w:szCs w:val="22"/>
              </w:rPr>
            </w:pPr>
            <w:r w:rsidRPr="00677BA6">
              <w:rPr>
                <w:rFonts w:cstheme="minorHAnsi"/>
                <w:sz w:val="22"/>
                <w:szCs w:val="22"/>
              </w:rPr>
              <w:t>Indoor signs include advertisements displayed on computer screens, banners, preprinted posters, and chalk or peg boards.  Advertisements may be indoor signs even though they may be viewed by consumers from outside. An example is a banner in a bank's glass-enclosed branch office that is located behind a teller</w:t>
            </w:r>
            <w:r w:rsidR="009A5984">
              <w:rPr>
                <w:rFonts w:cstheme="minorHAnsi"/>
                <w:sz w:val="22"/>
                <w:szCs w:val="22"/>
              </w:rPr>
              <w:t>,</w:t>
            </w:r>
            <w:r w:rsidRPr="00677BA6">
              <w:rPr>
                <w:rFonts w:cstheme="minorHAnsi"/>
                <w:sz w:val="22"/>
                <w:szCs w:val="22"/>
              </w:rPr>
              <w:t xml:space="preserve"> facing customers but is readable by those passing the branch.  Any advertisement inside the premises that can be retained by a consumer (such as a brochure, flyer, or computer printout) is NOT an indoor sign.</w:t>
            </w:r>
          </w:p>
        </w:tc>
        <w:tc>
          <w:tcPr>
            <w:tcW w:w="495" w:type="pct"/>
            <w:vAlign w:val="center"/>
          </w:tcPr>
          <w:p w14:paraId="5C061795" w14:textId="77777777" w:rsidR="00677BA6" w:rsidRPr="00677BA6" w:rsidRDefault="00677BA6" w:rsidP="00677BA6">
            <w:pPr>
              <w:spacing w:line="276" w:lineRule="auto"/>
              <w:rPr>
                <w:rFonts w:cstheme="minorHAnsi"/>
                <w:sz w:val="22"/>
                <w:szCs w:val="22"/>
              </w:rPr>
            </w:pPr>
          </w:p>
        </w:tc>
        <w:tc>
          <w:tcPr>
            <w:tcW w:w="495" w:type="pct"/>
            <w:vAlign w:val="center"/>
          </w:tcPr>
          <w:p w14:paraId="70C3A07E" w14:textId="77777777" w:rsidR="00677BA6" w:rsidRPr="00677BA6" w:rsidRDefault="00677BA6" w:rsidP="00677BA6">
            <w:pPr>
              <w:spacing w:line="276" w:lineRule="auto"/>
              <w:rPr>
                <w:rFonts w:cstheme="minorHAnsi"/>
                <w:sz w:val="22"/>
                <w:szCs w:val="22"/>
              </w:rPr>
            </w:pPr>
          </w:p>
        </w:tc>
        <w:tc>
          <w:tcPr>
            <w:tcW w:w="480" w:type="pct"/>
            <w:gridSpan w:val="2"/>
            <w:vAlign w:val="center"/>
          </w:tcPr>
          <w:p w14:paraId="1BF0FB29" w14:textId="77777777" w:rsidR="00677BA6" w:rsidRPr="00677BA6" w:rsidRDefault="00677BA6" w:rsidP="00677BA6">
            <w:pPr>
              <w:spacing w:line="276" w:lineRule="auto"/>
              <w:rPr>
                <w:rFonts w:cstheme="minorHAnsi"/>
                <w:sz w:val="22"/>
                <w:szCs w:val="22"/>
              </w:rPr>
            </w:pPr>
          </w:p>
        </w:tc>
      </w:tr>
    </w:tbl>
    <w:p w14:paraId="0F26AA01" w14:textId="39BC9537" w:rsidR="00A11143" w:rsidRDefault="00A11143" w:rsidP="00D132C7">
      <w:pPr>
        <w:rPr>
          <w:rFonts w:cstheme="minorHAnsi"/>
        </w:rPr>
      </w:pPr>
    </w:p>
    <w:p w14:paraId="12B53274" w14:textId="77777777" w:rsidR="00A11143" w:rsidRDefault="00A11143">
      <w:pPr>
        <w:spacing w:after="200" w:line="276" w:lineRule="auto"/>
        <w:rPr>
          <w:rFonts w:cstheme="minorHAnsi"/>
        </w:rPr>
      </w:pPr>
      <w:r>
        <w:rPr>
          <w:rFonts w:cstheme="minorHAnsi"/>
        </w:rPr>
        <w:br w:type="page"/>
      </w:r>
    </w:p>
    <w:p w14:paraId="5CDAC677" w14:textId="77777777" w:rsidR="00A11143" w:rsidRPr="009A5984" w:rsidRDefault="00A11143" w:rsidP="00A11143">
      <w:pPr>
        <w:spacing w:line="276" w:lineRule="auto"/>
        <w:rPr>
          <w:rFonts w:cstheme="minorHAnsi"/>
          <w:sz w:val="22"/>
          <w:szCs w:val="22"/>
        </w:rPr>
      </w:pPr>
      <w:r w:rsidRPr="009A5984">
        <w:rPr>
          <w:rFonts w:cstheme="minorHAnsi"/>
          <w:sz w:val="22"/>
          <w:szCs w:val="22"/>
        </w:rPr>
        <w:lastRenderedPageBreak/>
        <w:t>All items should be answered either “Yes” or “N/A.” Any answered “No” must receive further attention.</w:t>
      </w:r>
    </w:p>
    <w:p w14:paraId="2E3EC948" w14:textId="4FFCADC7" w:rsidR="00677BA6" w:rsidRPr="009A5984" w:rsidRDefault="00677BA6" w:rsidP="00D132C7">
      <w:pPr>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0"/>
        <w:gridCol w:w="935"/>
        <w:gridCol w:w="935"/>
        <w:gridCol w:w="897"/>
        <w:gridCol w:w="8"/>
      </w:tblGrid>
      <w:tr w:rsidR="00A11143" w:rsidRPr="009A5984" w14:paraId="443E4E0D" w14:textId="77777777" w:rsidTr="00551308">
        <w:tc>
          <w:tcPr>
            <w:tcW w:w="3531" w:type="pct"/>
            <w:tcBorders>
              <w:top w:val="nil"/>
              <w:left w:val="nil"/>
              <w:bottom w:val="nil"/>
              <w:right w:val="nil"/>
            </w:tcBorders>
            <w:vAlign w:val="center"/>
          </w:tcPr>
          <w:p w14:paraId="6CA99F95" w14:textId="77777777" w:rsidR="00A11143" w:rsidRPr="009A5984" w:rsidRDefault="00A11143" w:rsidP="00A11143">
            <w:pPr>
              <w:spacing w:line="276" w:lineRule="auto"/>
              <w:rPr>
                <w:rFonts w:cstheme="minorHAnsi"/>
                <w:b/>
                <w:sz w:val="22"/>
                <w:szCs w:val="22"/>
              </w:rPr>
            </w:pPr>
          </w:p>
        </w:tc>
        <w:tc>
          <w:tcPr>
            <w:tcW w:w="495" w:type="pct"/>
            <w:vAlign w:val="center"/>
          </w:tcPr>
          <w:p w14:paraId="425C1229" w14:textId="77777777" w:rsidR="00A11143" w:rsidRPr="009A5984" w:rsidRDefault="00A11143" w:rsidP="001D6B67">
            <w:pPr>
              <w:spacing w:line="276" w:lineRule="auto"/>
              <w:jc w:val="center"/>
              <w:rPr>
                <w:rFonts w:cstheme="minorHAnsi"/>
                <w:b/>
                <w:sz w:val="22"/>
                <w:szCs w:val="22"/>
              </w:rPr>
            </w:pPr>
            <w:r w:rsidRPr="009A5984">
              <w:rPr>
                <w:rFonts w:cstheme="minorHAnsi"/>
                <w:b/>
                <w:sz w:val="22"/>
                <w:szCs w:val="22"/>
              </w:rPr>
              <w:t>Yes</w:t>
            </w:r>
          </w:p>
        </w:tc>
        <w:tc>
          <w:tcPr>
            <w:tcW w:w="495" w:type="pct"/>
            <w:vAlign w:val="center"/>
          </w:tcPr>
          <w:p w14:paraId="6131929F" w14:textId="77777777" w:rsidR="00A11143" w:rsidRPr="009A5984" w:rsidRDefault="00A11143" w:rsidP="001D6B67">
            <w:pPr>
              <w:spacing w:line="276" w:lineRule="auto"/>
              <w:jc w:val="center"/>
              <w:rPr>
                <w:rFonts w:cstheme="minorHAnsi"/>
                <w:b/>
                <w:sz w:val="22"/>
                <w:szCs w:val="22"/>
              </w:rPr>
            </w:pPr>
            <w:r w:rsidRPr="009A5984">
              <w:rPr>
                <w:rFonts w:cstheme="minorHAnsi"/>
                <w:b/>
                <w:sz w:val="22"/>
                <w:szCs w:val="22"/>
              </w:rPr>
              <w:t>No</w:t>
            </w:r>
          </w:p>
        </w:tc>
        <w:tc>
          <w:tcPr>
            <w:tcW w:w="480" w:type="pct"/>
            <w:gridSpan w:val="2"/>
            <w:vAlign w:val="center"/>
          </w:tcPr>
          <w:p w14:paraId="45D2D4E6" w14:textId="77777777" w:rsidR="00A11143" w:rsidRPr="009A5984" w:rsidRDefault="00A11143" w:rsidP="001D6B67">
            <w:pPr>
              <w:spacing w:line="276" w:lineRule="auto"/>
              <w:jc w:val="center"/>
              <w:rPr>
                <w:rFonts w:cstheme="minorHAnsi"/>
                <w:b/>
                <w:sz w:val="22"/>
                <w:szCs w:val="22"/>
              </w:rPr>
            </w:pPr>
            <w:r w:rsidRPr="009A5984">
              <w:rPr>
                <w:rFonts w:cstheme="minorHAnsi"/>
                <w:b/>
                <w:sz w:val="22"/>
                <w:szCs w:val="22"/>
              </w:rPr>
              <w:t>N/A</w:t>
            </w:r>
          </w:p>
        </w:tc>
      </w:tr>
      <w:tr w:rsidR="00A11143" w:rsidRPr="009A5984" w14:paraId="6837A0E3" w14:textId="77777777" w:rsidTr="00551308">
        <w:trPr>
          <w:gridAfter w:val="1"/>
          <w:wAfter w:w="4" w:type="pct"/>
          <w:cantSplit/>
        </w:trPr>
        <w:tc>
          <w:tcPr>
            <w:tcW w:w="4996" w:type="pct"/>
            <w:gridSpan w:val="4"/>
            <w:vAlign w:val="center"/>
          </w:tcPr>
          <w:p w14:paraId="2545220A" w14:textId="7F43F1F5" w:rsidR="00A11143" w:rsidRPr="009A5984" w:rsidRDefault="00A11143" w:rsidP="00A11143">
            <w:pPr>
              <w:spacing w:line="276" w:lineRule="auto"/>
              <w:rPr>
                <w:rFonts w:cstheme="minorHAnsi"/>
                <w:b/>
                <w:sz w:val="22"/>
                <w:szCs w:val="22"/>
              </w:rPr>
            </w:pPr>
            <w:proofErr w:type="spellStart"/>
            <w:r w:rsidRPr="009A5984">
              <w:rPr>
                <w:rFonts w:cstheme="minorHAnsi"/>
                <w:b/>
                <w:sz w:val="22"/>
                <w:szCs w:val="22"/>
              </w:rPr>
              <w:t>Nondeposit</w:t>
            </w:r>
            <w:proofErr w:type="spellEnd"/>
            <w:r w:rsidRPr="009A5984">
              <w:rPr>
                <w:rFonts w:cstheme="minorHAnsi"/>
                <w:b/>
                <w:sz w:val="22"/>
                <w:szCs w:val="22"/>
              </w:rPr>
              <w:t xml:space="preserve"> Investment Products (including brokerage, insurance, and annuities)</w:t>
            </w:r>
          </w:p>
        </w:tc>
      </w:tr>
      <w:tr w:rsidR="00A11143" w:rsidRPr="009A5984" w14:paraId="52E7273A" w14:textId="77777777" w:rsidTr="00551308">
        <w:trPr>
          <w:trHeight w:val="755"/>
        </w:trPr>
        <w:tc>
          <w:tcPr>
            <w:tcW w:w="3531" w:type="pct"/>
            <w:vAlign w:val="center"/>
          </w:tcPr>
          <w:p w14:paraId="39241AB4" w14:textId="77777777" w:rsidR="00A11143" w:rsidRPr="009A5984" w:rsidRDefault="00A11143" w:rsidP="00A11143">
            <w:pPr>
              <w:keepLines/>
              <w:spacing w:line="276" w:lineRule="auto"/>
              <w:rPr>
                <w:rFonts w:cstheme="minorHAnsi"/>
                <w:sz w:val="22"/>
                <w:szCs w:val="22"/>
              </w:rPr>
            </w:pPr>
            <w:r w:rsidRPr="009A5984">
              <w:rPr>
                <w:rFonts w:cstheme="minorHAnsi"/>
                <w:sz w:val="22"/>
                <w:szCs w:val="22"/>
              </w:rPr>
              <w:t>Does the ad avoid any misleading information about the nature of these products or the lack of FDIC insurance?</w:t>
            </w:r>
          </w:p>
        </w:tc>
        <w:tc>
          <w:tcPr>
            <w:tcW w:w="495" w:type="pct"/>
            <w:vAlign w:val="center"/>
          </w:tcPr>
          <w:p w14:paraId="392136FE" w14:textId="77777777" w:rsidR="00A11143" w:rsidRPr="009A5984" w:rsidRDefault="00A11143" w:rsidP="00A11143">
            <w:pPr>
              <w:spacing w:line="276" w:lineRule="auto"/>
              <w:rPr>
                <w:rFonts w:cstheme="minorHAnsi"/>
                <w:sz w:val="22"/>
                <w:szCs w:val="22"/>
              </w:rPr>
            </w:pPr>
          </w:p>
        </w:tc>
        <w:tc>
          <w:tcPr>
            <w:tcW w:w="495" w:type="pct"/>
            <w:vAlign w:val="center"/>
          </w:tcPr>
          <w:p w14:paraId="4A4792AD" w14:textId="77777777" w:rsidR="00A11143" w:rsidRPr="009A5984" w:rsidRDefault="00A11143" w:rsidP="00A11143">
            <w:pPr>
              <w:spacing w:line="276" w:lineRule="auto"/>
              <w:rPr>
                <w:rFonts w:cstheme="minorHAnsi"/>
                <w:sz w:val="22"/>
                <w:szCs w:val="22"/>
              </w:rPr>
            </w:pPr>
          </w:p>
        </w:tc>
        <w:tc>
          <w:tcPr>
            <w:tcW w:w="480" w:type="pct"/>
            <w:gridSpan w:val="2"/>
            <w:vAlign w:val="center"/>
          </w:tcPr>
          <w:p w14:paraId="36D2DFF9" w14:textId="77777777" w:rsidR="00A11143" w:rsidRPr="009A5984" w:rsidRDefault="00A11143" w:rsidP="00A11143">
            <w:pPr>
              <w:spacing w:line="276" w:lineRule="auto"/>
              <w:rPr>
                <w:rFonts w:cstheme="minorHAnsi"/>
                <w:sz w:val="22"/>
                <w:szCs w:val="22"/>
              </w:rPr>
            </w:pPr>
          </w:p>
        </w:tc>
      </w:tr>
      <w:tr w:rsidR="00A11143" w:rsidRPr="009A5984" w14:paraId="0FF468D1" w14:textId="77777777" w:rsidTr="00551308">
        <w:trPr>
          <w:trHeight w:val="710"/>
        </w:trPr>
        <w:tc>
          <w:tcPr>
            <w:tcW w:w="3531" w:type="pct"/>
            <w:vAlign w:val="center"/>
          </w:tcPr>
          <w:p w14:paraId="08D8B8C3" w14:textId="2EA37646" w:rsidR="00A11143" w:rsidRPr="009A5984" w:rsidRDefault="00A11143" w:rsidP="00A11143">
            <w:pPr>
              <w:keepLines/>
              <w:spacing w:line="276" w:lineRule="auto"/>
              <w:rPr>
                <w:rFonts w:cstheme="minorHAnsi"/>
                <w:sz w:val="22"/>
                <w:szCs w:val="22"/>
              </w:rPr>
            </w:pPr>
            <w:r w:rsidRPr="009A5984">
              <w:rPr>
                <w:rFonts w:cstheme="minorHAnsi"/>
                <w:sz w:val="22"/>
                <w:szCs w:val="22"/>
              </w:rPr>
              <w:t>Does the ad avoid the use of the legend "Member FDIC" as it relates to these products?</w:t>
            </w:r>
          </w:p>
        </w:tc>
        <w:tc>
          <w:tcPr>
            <w:tcW w:w="495" w:type="pct"/>
            <w:vAlign w:val="center"/>
          </w:tcPr>
          <w:p w14:paraId="7D34B866" w14:textId="77777777" w:rsidR="00A11143" w:rsidRPr="009A5984" w:rsidRDefault="00A11143" w:rsidP="00A11143">
            <w:pPr>
              <w:spacing w:line="276" w:lineRule="auto"/>
              <w:rPr>
                <w:rFonts w:cstheme="minorHAnsi"/>
                <w:sz w:val="22"/>
                <w:szCs w:val="22"/>
              </w:rPr>
            </w:pPr>
          </w:p>
        </w:tc>
        <w:tc>
          <w:tcPr>
            <w:tcW w:w="495" w:type="pct"/>
            <w:vAlign w:val="center"/>
          </w:tcPr>
          <w:p w14:paraId="6A931DA8" w14:textId="77777777" w:rsidR="00A11143" w:rsidRPr="009A5984" w:rsidRDefault="00A11143" w:rsidP="00A11143">
            <w:pPr>
              <w:spacing w:line="276" w:lineRule="auto"/>
              <w:rPr>
                <w:rFonts w:cstheme="minorHAnsi"/>
                <w:sz w:val="22"/>
                <w:szCs w:val="22"/>
              </w:rPr>
            </w:pPr>
          </w:p>
        </w:tc>
        <w:tc>
          <w:tcPr>
            <w:tcW w:w="480" w:type="pct"/>
            <w:gridSpan w:val="2"/>
            <w:vAlign w:val="center"/>
          </w:tcPr>
          <w:p w14:paraId="28E5B8EF" w14:textId="77777777" w:rsidR="00A11143" w:rsidRPr="009A5984" w:rsidRDefault="00A11143" w:rsidP="00A11143">
            <w:pPr>
              <w:spacing w:line="276" w:lineRule="auto"/>
              <w:rPr>
                <w:rFonts w:cstheme="minorHAnsi"/>
                <w:sz w:val="22"/>
                <w:szCs w:val="22"/>
              </w:rPr>
            </w:pPr>
          </w:p>
        </w:tc>
      </w:tr>
      <w:tr w:rsidR="00A11143" w:rsidRPr="009A5984" w14:paraId="46B14D85" w14:textId="77777777" w:rsidTr="00551308">
        <w:trPr>
          <w:trHeight w:val="2240"/>
        </w:trPr>
        <w:tc>
          <w:tcPr>
            <w:tcW w:w="3531" w:type="pct"/>
            <w:vAlign w:val="center"/>
          </w:tcPr>
          <w:p w14:paraId="2E65D20C" w14:textId="669E8DB7" w:rsidR="00A11143" w:rsidRPr="009A5984" w:rsidRDefault="00A11143" w:rsidP="00A11143">
            <w:pPr>
              <w:keepLines/>
              <w:spacing w:line="276" w:lineRule="auto"/>
              <w:rPr>
                <w:rFonts w:cstheme="minorHAnsi"/>
                <w:sz w:val="22"/>
                <w:szCs w:val="22"/>
              </w:rPr>
            </w:pPr>
            <w:r w:rsidRPr="009A5984">
              <w:rPr>
                <w:rFonts w:cstheme="minorHAnsi"/>
                <w:sz w:val="22"/>
                <w:szCs w:val="22"/>
              </w:rPr>
              <w:t>Does the ad include a clear and conspicuous disclosure of the following (as applicable</w:t>
            </w:r>
            <w:proofErr w:type="gramStart"/>
            <w:r w:rsidRPr="009A5984">
              <w:rPr>
                <w:rFonts w:cstheme="minorHAnsi"/>
                <w:sz w:val="22"/>
                <w:szCs w:val="22"/>
              </w:rPr>
              <w:t>):</w:t>
            </w:r>
            <w:proofErr w:type="gramEnd"/>
          </w:p>
          <w:p w14:paraId="1337F213" w14:textId="5F8915DF" w:rsidR="00A11143" w:rsidRPr="009A5984" w:rsidRDefault="00A11143" w:rsidP="00A11143">
            <w:pPr>
              <w:keepLines/>
              <w:numPr>
                <w:ilvl w:val="0"/>
                <w:numId w:val="10"/>
              </w:numPr>
              <w:spacing w:line="276" w:lineRule="auto"/>
              <w:rPr>
                <w:rFonts w:cstheme="minorHAnsi"/>
                <w:sz w:val="22"/>
                <w:szCs w:val="22"/>
              </w:rPr>
            </w:pPr>
            <w:r w:rsidRPr="009A5984">
              <w:rPr>
                <w:rFonts w:cstheme="minorHAnsi"/>
                <w:sz w:val="22"/>
                <w:szCs w:val="22"/>
              </w:rPr>
              <w:t>Not a deposit</w:t>
            </w:r>
          </w:p>
          <w:p w14:paraId="644E82F7" w14:textId="452649BA" w:rsidR="00A11143" w:rsidRPr="009A5984" w:rsidRDefault="00A11143" w:rsidP="00A11143">
            <w:pPr>
              <w:keepLines/>
              <w:numPr>
                <w:ilvl w:val="0"/>
                <w:numId w:val="10"/>
              </w:numPr>
              <w:spacing w:line="276" w:lineRule="auto"/>
              <w:rPr>
                <w:rFonts w:cstheme="minorHAnsi"/>
                <w:sz w:val="22"/>
                <w:szCs w:val="22"/>
              </w:rPr>
            </w:pPr>
            <w:r w:rsidRPr="009A5984">
              <w:rPr>
                <w:rFonts w:cstheme="minorHAnsi"/>
                <w:sz w:val="22"/>
                <w:szCs w:val="22"/>
              </w:rPr>
              <w:t>Not FDIC-insured</w:t>
            </w:r>
          </w:p>
          <w:p w14:paraId="3303232F" w14:textId="6C73AA2A" w:rsidR="00A11143" w:rsidRPr="009A5984" w:rsidRDefault="00A11143" w:rsidP="00A11143">
            <w:pPr>
              <w:keepLines/>
              <w:numPr>
                <w:ilvl w:val="0"/>
                <w:numId w:val="10"/>
              </w:numPr>
              <w:spacing w:line="276" w:lineRule="auto"/>
              <w:rPr>
                <w:rFonts w:cstheme="minorHAnsi"/>
                <w:sz w:val="22"/>
                <w:szCs w:val="22"/>
              </w:rPr>
            </w:pPr>
            <w:r w:rsidRPr="009A5984">
              <w:rPr>
                <w:rFonts w:cstheme="minorHAnsi"/>
                <w:sz w:val="22"/>
                <w:szCs w:val="22"/>
              </w:rPr>
              <w:t>Not insured by any federal government agency</w:t>
            </w:r>
          </w:p>
          <w:p w14:paraId="1A6999AB" w14:textId="2E928541" w:rsidR="00A11143" w:rsidRPr="009A5984" w:rsidRDefault="00A11143" w:rsidP="00A11143">
            <w:pPr>
              <w:keepLines/>
              <w:numPr>
                <w:ilvl w:val="0"/>
                <w:numId w:val="10"/>
              </w:numPr>
              <w:spacing w:line="276" w:lineRule="auto"/>
              <w:rPr>
                <w:rFonts w:cstheme="minorHAnsi"/>
                <w:sz w:val="22"/>
                <w:szCs w:val="22"/>
              </w:rPr>
            </w:pPr>
            <w:r w:rsidRPr="009A5984">
              <w:rPr>
                <w:rFonts w:cstheme="minorHAnsi"/>
                <w:sz w:val="22"/>
                <w:szCs w:val="22"/>
              </w:rPr>
              <w:t>Not guaranteed by the bank</w:t>
            </w:r>
          </w:p>
          <w:p w14:paraId="6038F58F" w14:textId="4409E68C" w:rsidR="00A11143" w:rsidRPr="009A5984" w:rsidRDefault="00A11143" w:rsidP="00A11143">
            <w:pPr>
              <w:keepLines/>
              <w:numPr>
                <w:ilvl w:val="0"/>
                <w:numId w:val="10"/>
              </w:numPr>
              <w:spacing w:line="276" w:lineRule="auto"/>
              <w:rPr>
                <w:rFonts w:cstheme="minorHAnsi"/>
                <w:sz w:val="22"/>
                <w:szCs w:val="22"/>
              </w:rPr>
            </w:pPr>
            <w:r w:rsidRPr="009A5984">
              <w:rPr>
                <w:rFonts w:cstheme="minorHAnsi"/>
                <w:sz w:val="22"/>
                <w:szCs w:val="22"/>
              </w:rPr>
              <w:t>May go down in value</w:t>
            </w:r>
          </w:p>
        </w:tc>
        <w:tc>
          <w:tcPr>
            <w:tcW w:w="495" w:type="pct"/>
            <w:vAlign w:val="center"/>
          </w:tcPr>
          <w:p w14:paraId="043150E2" w14:textId="77777777" w:rsidR="00A11143" w:rsidRPr="009A5984" w:rsidRDefault="00A11143" w:rsidP="00A11143">
            <w:pPr>
              <w:spacing w:line="276" w:lineRule="auto"/>
              <w:rPr>
                <w:rFonts w:cstheme="minorHAnsi"/>
                <w:sz w:val="22"/>
                <w:szCs w:val="22"/>
              </w:rPr>
            </w:pPr>
          </w:p>
        </w:tc>
        <w:tc>
          <w:tcPr>
            <w:tcW w:w="495" w:type="pct"/>
            <w:vAlign w:val="center"/>
          </w:tcPr>
          <w:p w14:paraId="72F8B116" w14:textId="77777777" w:rsidR="00A11143" w:rsidRPr="009A5984" w:rsidRDefault="00A11143" w:rsidP="00A11143">
            <w:pPr>
              <w:spacing w:line="276" w:lineRule="auto"/>
              <w:rPr>
                <w:rFonts w:cstheme="minorHAnsi"/>
                <w:sz w:val="22"/>
                <w:szCs w:val="22"/>
              </w:rPr>
            </w:pPr>
          </w:p>
        </w:tc>
        <w:tc>
          <w:tcPr>
            <w:tcW w:w="480" w:type="pct"/>
            <w:gridSpan w:val="2"/>
            <w:vAlign w:val="center"/>
          </w:tcPr>
          <w:p w14:paraId="49AE81AB" w14:textId="77777777" w:rsidR="00A11143" w:rsidRPr="009A5984" w:rsidRDefault="00A11143" w:rsidP="00A11143">
            <w:pPr>
              <w:spacing w:line="276" w:lineRule="auto"/>
              <w:rPr>
                <w:rFonts w:cstheme="minorHAnsi"/>
                <w:sz w:val="22"/>
                <w:szCs w:val="22"/>
              </w:rPr>
            </w:pPr>
          </w:p>
        </w:tc>
      </w:tr>
      <w:tr w:rsidR="00A11143" w14:paraId="7A453088" w14:textId="77777777" w:rsidTr="00551308">
        <w:trPr>
          <w:trHeight w:val="710"/>
        </w:trPr>
        <w:tc>
          <w:tcPr>
            <w:tcW w:w="3531" w:type="pct"/>
            <w:vAlign w:val="center"/>
          </w:tcPr>
          <w:p w14:paraId="1AF7BD56" w14:textId="0C79FAFD" w:rsidR="00A11143" w:rsidRPr="00A11143" w:rsidRDefault="00A11143" w:rsidP="00A11143">
            <w:pPr>
              <w:keepLines/>
              <w:spacing w:line="276" w:lineRule="auto"/>
              <w:rPr>
                <w:rFonts w:cstheme="minorHAnsi"/>
                <w:sz w:val="22"/>
                <w:szCs w:val="22"/>
              </w:rPr>
            </w:pPr>
            <w:r w:rsidRPr="00A11143">
              <w:rPr>
                <w:rFonts w:cstheme="minorHAnsi"/>
                <w:sz w:val="22"/>
                <w:szCs w:val="22"/>
              </w:rPr>
              <w:t>Does the ad clearly and conspicuously identify the third-party company selling the investment product?</w:t>
            </w:r>
          </w:p>
        </w:tc>
        <w:tc>
          <w:tcPr>
            <w:tcW w:w="495" w:type="pct"/>
            <w:vAlign w:val="center"/>
          </w:tcPr>
          <w:p w14:paraId="2D2753CD" w14:textId="77777777" w:rsidR="00A11143" w:rsidRPr="00A11143" w:rsidRDefault="00A11143" w:rsidP="00A11143">
            <w:pPr>
              <w:spacing w:line="276" w:lineRule="auto"/>
              <w:rPr>
                <w:rFonts w:cstheme="minorHAnsi"/>
                <w:sz w:val="22"/>
                <w:szCs w:val="22"/>
              </w:rPr>
            </w:pPr>
          </w:p>
        </w:tc>
        <w:tc>
          <w:tcPr>
            <w:tcW w:w="495" w:type="pct"/>
            <w:vAlign w:val="center"/>
          </w:tcPr>
          <w:p w14:paraId="58C6A4DB" w14:textId="77777777" w:rsidR="00A11143" w:rsidRPr="00A11143" w:rsidRDefault="00A11143" w:rsidP="00A11143">
            <w:pPr>
              <w:spacing w:line="276" w:lineRule="auto"/>
              <w:rPr>
                <w:rFonts w:cstheme="minorHAnsi"/>
                <w:sz w:val="22"/>
                <w:szCs w:val="22"/>
              </w:rPr>
            </w:pPr>
          </w:p>
        </w:tc>
        <w:tc>
          <w:tcPr>
            <w:tcW w:w="480" w:type="pct"/>
            <w:gridSpan w:val="2"/>
            <w:vAlign w:val="center"/>
          </w:tcPr>
          <w:p w14:paraId="57AF470A" w14:textId="77777777" w:rsidR="00A11143" w:rsidRPr="00A11143" w:rsidRDefault="00A11143" w:rsidP="00A11143">
            <w:pPr>
              <w:spacing w:line="276" w:lineRule="auto"/>
              <w:rPr>
                <w:rFonts w:cstheme="minorHAnsi"/>
                <w:sz w:val="22"/>
                <w:szCs w:val="22"/>
              </w:rPr>
            </w:pPr>
          </w:p>
        </w:tc>
      </w:tr>
      <w:tr w:rsidR="00A11143" w14:paraId="6501F929" w14:textId="77777777" w:rsidTr="00551308">
        <w:trPr>
          <w:trHeight w:val="1340"/>
        </w:trPr>
        <w:tc>
          <w:tcPr>
            <w:tcW w:w="3531" w:type="pct"/>
            <w:vAlign w:val="center"/>
          </w:tcPr>
          <w:p w14:paraId="4B63D2CF" w14:textId="77777777" w:rsidR="00A11143" w:rsidRPr="00A11143" w:rsidRDefault="00A11143" w:rsidP="00A11143">
            <w:pPr>
              <w:keepLines/>
              <w:spacing w:line="276" w:lineRule="auto"/>
              <w:rPr>
                <w:rFonts w:cstheme="minorHAnsi"/>
                <w:sz w:val="22"/>
                <w:szCs w:val="22"/>
              </w:rPr>
            </w:pPr>
            <w:r w:rsidRPr="00A11143">
              <w:rPr>
                <w:rFonts w:cstheme="minorHAnsi"/>
                <w:sz w:val="22"/>
                <w:szCs w:val="22"/>
              </w:rPr>
              <w:t xml:space="preserve">If the ad combines advertising for </w:t>
            </w:r>
            <w:proofErr w:type="spellStart"/>
            <w:r w:rsidRPr="00A11143">
              <w:rPr>
                <w:rFonts w:cstheme="minorHAnsi"/>
                <w:sz w:val="22"/>
                <w:szCs w:val="22"/>
              </w:rPr>
              <w:t>nondeposit</w:t>
            </w:r>
            <w:proofErr w:type="spellEnd"/>
            <w:r w:rsidRPr="00A11143">
              <w:rPr>
                <w:rFonts w:cstheme="minorHAnsi"/>
                <w:sz w:val="22"/>
                <w:szCs w:val="22"/>
              </w:rPr>
              <w:t xml:space="preserve"> investment products and FDIC-insured deposit products, is the information about </w:t>
            </w:r>
            <w:proofErr w:type="spellStart"/>
            <w:r w:rsidRPr="00A11143">
              <w:rPr>
                <w:rFonts w:cstheme="minorHAnsi"/>
                <w:sz w:val="22"/>
                <w:szCs w:val="22"/>
              </w:rPr>
              <w:t>nondeposit</w:t>
            </w:r>
            <w:proofErr w:type="spellEnd"/>
            <w:r w:rsidRPr="00A11143">
              <w:rPr>
                <w:rFonts w:cstheme="minorHAnsi"/>
                <w:sz w:val="22"/>
                <w:szCs w:val="22"/>
              </w:rPr>
              <w:t xml:space="preserve"> investment products clearly segregated from the information about the FDIC-insured products in the ad?</w:t>
            </w:r>
          </w:p>
        </w:tc>
        <w:tc>
          <w:tcPr>
            <w:tcW w:w="495" w:type="pct"/>
            <w:vAlign w:val="center"/>
          </w:tcPr>
          <w:p w14:paraId="4F9B1D59" w14:textId="77777777" w:rsidR="00A11143" w:rsidRPr="00A11143" w:rsidRDefault="00A11143" w:rsidP="00A11143">
            <w:pPr>
              <w:spacing w:line="276" w:lineRule="auto"/>
              <w:rPr>
                <w:rFonts w:cstheme="minorHAnsi"/>
                <w:sz w:val="22"/>
                <w:szCs w:val="22"/>
              </w:rPr>
            </w:pPr>
          </w:p>
        </w:tc>
        <w:tc>
          <w:tcPr>
            <w:tcW w:w="495" w:type="pct"/>
            <w:vAlign w:val="center"/>
          </w:tcPr>
          <w:p w14:paraId="0CC1CA7C" w14:textId="77777777" w:rsidR="00A11143" w:rsidRPr="00A11143" w:rsidRDefault="00A11143" w:rsidP="00A11143">
            <w:pPr>
              <w:spacing w:line="276" w:lineRule="auto"/>
              <w:rPr>
                <w:rFonts w:cstheme="minorHAnsi"/>
                <w:sz w:val="22"/>
                <w:szCs w:val="22"/>
              </w:rPr>
            </w:pPr>
          </w:p>
        </w:tc>
        <w:tc>
          <w:tcPr>
            <w:tcW w:w="480" w:type="pct"/>
            <w:gridSpan w:val="2"/>
            <w:vAlign w:val="center"/>
          </w:tcPr>
          <w:p w14:paraId="0181A0C9" w14:textId="77777777" w:rsidR="00A11143" w:rsidRPr="00A11143" w:rsidRDefault="00A11143" w:rsidP="00A11143">
            <w:pPr>
              <w:spacing w:line="276" w:lineRule="auto"/>
              <w:rPr>
                <w:rFonts w:cstheme="minorHAnsi"/>
                <w:sz w:val="22"/>
                <w:szCs w:val="22"/>
              </w:rPr>
            </w:pPr>
          </w:p>
        </w:tc>
      </w:tr>
      <w:tr w:rsidR="00A11143" w14:paraId="03B9EA48" w14:textId="77777777" w:rsidTr="00551308">
        <w:trPr>
          <w:trHeight w:val="710"/>
        </w:trPr>
        <w:tc>
          <w:tcPr>
            <w:tcW w:w="3531" w:type="pct"/>
            <w:vAlign w:val="center"/>
          </w:tcPr>
          <w:p w14:paraId="17C0984D" w14:textId="79B998B9" w:rsidR="00A11143" w:rsidRPr="00A11143" w:rsidRDefault="00A11143" w:rsidP="00A11143">
            <w:pPr>
              <w:keepLines/>
              <w:spacing w:line="276" w:lineRule="auto"/>
              <w:rPr>
                <w:rFonts w:cstheme="minorHAnsi"/>
                <w:sz w:val="22"/>
                <w:szCs w:val="22"/>
              </w:rPr>
            </w:pPr>
            <w:r w:rsidRPr="00A11143">
              <w:rPr>
                <w:rFonts w:cstheme="minorHAnsi"/>
                <w:sz w:val="22"/>
                <w:szCs w:val="22"/>
              </w:rPr>
              <w:t>If the ad is for a product sold by a third-party company, has the ad been approved by their compliance group?</w:t>
            </w:r>
          </w:p>
        </w:tc>
        <w:tc>
          <w:tcPr>
            <w:tcW w:w="495" w:type="pct"/>
            <w:vAlign w:val="center"/>
          </w:tcPr>
          <w:p w14:paraId="529F9152" w14:textId="77777777" w:rsidR="00A11143" w:rsidRPr="00A11143" w:rsidRDefault="00A11143" w:rsidP="00A11143">
            <w:pPr>
              <w:spacing w:line="276" w:lineRule="auto"/>
              <w:rPr>
                <w:rFonts w:cstheme="minorHAnsi"/>
                <w:sz w:val="22"/>
                <w:szCs w:val="22"/>
              </w:rPr>
            </w:pPr>
          </w:p>
        </w:tc>
        <w:tc>
          <w:tcPr>
            <w:tcW w:w="495" w:type="pct"/>
            <w:vAlign w:val="center"/>
          </w:tcPr>
          <w:p w14:paraId="4E96DE57" w14:textId="77777777" w:rsidR="00A11143" w:rsidRPr="00A11143" w:rsidRDefault="00A11143" w:rsidP="00A11143">
            <w:pPr>
              <w:spacing w:line="276" w:lineRule="auto"/>
              <w:rPr>
                <w:rFonts w:cstheme="minorHAnsi"/>
                <w:sz w:val="22"/>
                <w:szCs w:val="22"/>
              </w:rPr>
            </w:pPr>
          </w:p>
        </w:tc>
        <w:tc>
          <w:tcPr>
            <w:tcW w:w="480" w:type="pct"/>
            <w:gridSpan w:val="2"/>
            <w:vAlign w:val="center"/>
          </w:tcPr>
          <w:p w14:paraId="0CDC8A7F" w14:textId="77777777" w:rsidR="00A11143" w:rsidRPr="00A11143" w:rsidRDefault="00A11143" w:rsidP="00A11143">
            <w:pPr>
              <w:spacing w:line="276" w:lineRule="auto"/>
              <w:rPr>
                <w:rFonts w:cstheme="minorHAnsi"/>
                <w:sz w:val="22"/>
                <w:szCs w:val="22"/>
              </w:rPr>
            </w:pPr>
          </w:p>
        </w:tc>
      </w:tr>
    </w:tbl>
    <w:p w14:paraId="2BA3905F" w14:textId="77777777" w:rsidR="00A11143" w:rsidRPr="00D132C7" w:rsidRDefault="00A11143" w:rsidP="00D132C7">
      <w:pPr>
        <w:rPr>
          <w:rFonts w:cstheme="minorHAnsi"/>
        </w:rPr>
      </w:pPr>
    </w:p>
    <w:sectPr w:rsidR="00A11143"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r>
        <w:separator/>
      </w:r>
    </w:p>
  </w:endnote>
  <w:endnote w:type="continuationSeparator" w:id="0">
    <w:p w14:paraId="280D1ACD" w14:textId="77777777" w:rsidR="007824DE" w:rsidRDefault="007824DE" w:rsidP="0078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2A8E2B0F" w:rsidR="002549A2" w:rsidRPr="00B6271C" w:rsidRDefault="002549A2" w:rsidP="002549A2">
    <w:pPr>
      <w:pStyle w:val="Footer"/>
      <w:jc w:val="right"/>
      <w:rPr>
        <w:sz w:val="18"/>
        <w:szCs w:val="18"/>
      </w:rPr>
    </w:pPr>
    <w:r w:rsidRPr="00B6271C">
      <w:rPr>
        <w:sz w:val="18"/>
        <w:szCs w:val="18"/>
      </w:rPr>
      <w:t xml:space="preserve">Last Revision: </w:t>
    </w:r>
    <w:r w:rsidR="009C229B">
      <w:rPr>
        <w:sz w:val="18"/>
        <w:szCs w:val="18"/>
      </w:rPr>
      <w:t xml:space="preserve">August </w:t>
    </w:r>
    <w:r w:rsidRPr="00B6271C">
      <w:rPr>
        <w:sz w:val="18"/>
        <w:szCs w:val="18"/>
      </w:rPr>
      <w:t>2022</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r>
        <w:separator/>
      </w:r>
    </w:p>
  </w:footnote>
  <w:footnote w:type="continuationSeparator" w:id="0">
    <w:p w14:paraId="6219C99B" w14:textId="77777777" w:rsidR="007824DE" w:rsidRDefault="007824DE" w:rsidP="0078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line="720" w:lineRule="exact"/>
                            <w:jc w:val="center"/>
                            <w:rPr>
                              <w:rFonts w:cs="Arial"/>
                              <w:b/>
                              <w:bCs/>
                              <w:color w:val="00539D"/>
                              <w:sz w:val="68"/>
                              <w:szCs w:val="68"/>
                              <w14:shadow w14:blurRad="50800" w14:dist="38100" w14:dir="2700000" w14:sx="100000" w14:sy="100000" w14:kx="0" w14:ky="0" w14:algn="tl">
                                <w14:srgbClr w14:val="000000">
                                  <w14:alpha w14:val="60000"/>
                                </w14:srgbClr>
                              </w14:shadow>
                            </w:rPr>
                          </w:pPr>
                          <w:r w:rsidRPr="00ED7B7D">
                            <w:rPr>
                              <w:rFonts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line="440" w:lineRule="exact"/>
                            <w:jc w:val="center"/>
                            <w:rPr>
                              <w:rFonts w:cs="Arial"/>
                              <w:b/>
                              <w:bCs/>
                              <w:color w:val="00539D"/>
                              <w:sz w:val="40"/>
                              <w:szCs w:val="40"/>
                              <w14:shadow w14:blurRad="50800" w14:dist="38100" w14:dir="2700000" w14:sx="100000" w14:sy="100000" w14:kx="0" w14:ky="0" w14:algn="tl">
                                <w14:srgbClr w14:val="000000">
                                  <w14:alpha w14:val="60000"/>
                                </w14:srgbClr>
                              </w14:shadow>
                            </w:rPr>
                          </w:pPr>
                          <w:r w:rsidRPr="00ED7B7D">
                            <w:rPr>
                              <w:rFonts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line="720" w:lineRule="exact"/>
                      <w:jc w:val="center"/>
                      <w:rPr>
                        <w:rFonts w:cs="Arial"/>
                        <w:b/>
                        <w:bCs/>
                        <w:color w:val="00539D"/>
                        <w:sz w:val="68"/>
                        <w:szCs w:val="68"/>
                        <w14:shadow w14:blurRad="50800" w14:dist="38100" w14:dir="2700000" w14:sx="100000" w14:sy="100000" w14:kx="0" w14:ky="0" w14:algn="tl">
                          <w14:srgbClr w14:val="000000">
                            <w14:alpha w14:val="60000"/>
                          </w14:srgbClr>
                        </w14:shadow>
                      </w:rPr>
                    </w:pPr>
                    <w:r w:rsidRPr="00ED7B7D">
                      <w:rPr>
                        <w:rFonts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line="440" w:lineRule="exact"/>
                      <w:jc w:val="center"/>
                      <w:rPr>
                        <w:rFonts w:cs="Arial"/>
                        <w:b/>
                        <w:bCs/>
                        <w:color w:val="00539D"/>
                        <w:sz w:val="40"/>
                        <w:szCs w:val="40"/>
                        <w14:shadow w14:blurRad="50800" w14:dist="38100" w14:dir="2700000" w14:sx="100000" w14:sy="100000" w14:kx="0" w14:ky="0" w14:algn="tl">
                          <w14:srgbClr w14:val="000000">
                            <w14:alpha w14:val="60000"/>
                          </w14:srgbClr>
                        </w14:shadow>
                      </w:rPr>
                    </w:pPr>
                    <w:r w:rsidRPr="00ED7B7D">
                      <w:rPr>
                        <w:rFonts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E60"/>
    <w:multiLevelType w:val="hybridMultilevel"/>
    <w:tmpl w:val="F75E52B4"/>
    <w:lvl w:ilvl="0" w:tplc="33605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74D0"/>
    <w:multiLevelType w:val="singleLevel"/>
    <w:tmpl w:val="33605D9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6E24E9B"/>
    <w:multiLevelType w:val="hybridMultilevel"/>
    <w:tmpl w:val="883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48E7"/>
    <w:multiLevelType w:val="hybridMultilevel"/>
    <w:tmpl w:val="3940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33A1"/>
    <w:multiLevelType w:val="hybridMultilevel"/>
    <w:tmpl w:val="7D7CA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2275DA"/>
    <w:multiLevelType w:val="hybridMultilevel"/>
    <w:tmpl w:val="1AE0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2B74"/>
    <w:multiLevelType w:val="singleLevel"/>
    <w:tmpl w:val="5C0C96B0"/>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3DF606A"/>
    <w:multiLevelType w:val="singleLevel"/>
    <w:tmpl w:val="5C0C96B0"/>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7830DE4"/>
    <w:multiLevelType w:val="singleLevel"/>
    <w:tmpl w:val="5C0C96B0"/>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2B406B5D"/>
    <w:multiLevelType w:val="singleLevel"/>
    <w:tmpl w:val="5C0C96B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3D890192"/>
    <w:multiLevelType w:val="singleLevel"/>
    <w:tmpl w:val="5C0C96B0"/>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5B1E482A"/>
    <w:multiLevelType w:val="hybridMultilevel"/>
    <w:tmpl w:val="0EFC46EC"/>
    <w:lvl w:ilvl="0" w:tplc="32462C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B404EAE"/>
    <w:multiLevelType w:val="singleLevel"/>
    <w:tmpl w:val="5C0C96B0"/>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1116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7D742294"/>
    <w:multiLevelType w:val="hybridMultilevel"/>
    <w:tmpl w:val="A2E2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2"/>
  </w:num>
  <w:num w:numId="5">
    <w:abstractNumId w:val="8"/>
  </w:num>
  <w:num w:numId="6">
    <w:abstractNumId w:val="1"/>
  </w:num>
  <w:num w:numId="7">
    <w:abstractNumId w:val="6"/>
  </w:num>
  <w:num w:numId="8">
    <w:abstractNumId w:val="10"/>
  </w:num>
  <w:num w:numId="9">
    <w:abstractNumId w:val="12"/>
  </w:num>
  <w:num w:numId="10">
    <w:abstractNumId w:val="7"/>
  </w:num>
  <w:num w:numId="11">
    <w:abstractNumId w:val="11"/>
  </w:num>
  <w:num w:numId="12">
    <w:abstractNumId w:val="5"/>
  </w:num>
  <w:num w:numId="13">
    <w:abstractNumId w:val="0"/>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0F07B6"/>
    <w:rsid w:val="00154042"/>
    <w:rsid w:val="001D6B67"/>
    <w:rsid w:val="002549A2"/>
    <w:rsid w:val="00297CFA"/>
    <w:rsid w:val="00323158"/>
    <w:rsid w:val="00342801"/>
    <w:rsid w:val="00361D88"/>
    <w:rsid w:val="003F100D"/>
    <w:rsid w:val="00474A4E"/>
    <w:rsid w:val="004B68BB"/>
    <w:rsid w:val="00551308"/>
    <w:rsid w:val="00551948"/>
    <w:rsid w:val="005D5C8B"/>
    <w:rsid w:val="0060298A"/>
    <w:rsid w:val="00661DF3"/>
    <w:rsid w:val="00677BA6"/>
    <w:rsid w:val="00686CBD"/>
    <w:rsid w:val="006A04CB"/>
    <w:rsid w:val="006C1079"/>
    <w:rsid w:val="00700410"/>
    <w:rsid w:val="00762B77"/>
    <w:rsid w:val="007824DE"/>
    <w:rsid w:val="007D2685"/>
    <w:rsid w:val="00817293"/>
    <w:rsid w:val="00867B9E"/>
    <w:rsid w:val="008D67DC"/>
    <w:rsid w:val="009702B0"/>
    <w:rsid w:val="009915CB"/>
    <w:rsid w:val="009A5984"/>
    <w:rsid w:val="009B15D7"/>
    <w:rsid w:val="009C229B"/>
    <w:rsid w:val="00A11143"/>
    <w:rsid w:val="00A53E47"/>
    <w:rsid w:val="00AE24E8"/>
    <w:rsid w:val="00B60D46"/>
    <w:rsid w:val="00B6271C"/>
    <w:rsid w:val="00B83D54"/>
    <w:rsid w:val="00C143C4"/>
    <w:rsid w:val="00C372E5"/>
    <w:rsid w:val="00C73A0C"/>
    <w:rsid w:val="00D132C7"/>
    <w:rsid w:val="00D15330"/>
    <w:rsid w:val="00D47EC3"/>
    <w:rsid w:val="00E46955"/>
    <w:rsid w:val="00E47B89"/>
    <w:rsid w:val="00E90F2A"/>
    <w:rsid w:val="00ED7B7D"/>
    <w:rsid w:val="00FD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C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61DF3"/>
    <w:pPr>
      <w:keepNext/>
      <w:keepLines/>
      <w:spacing w:before="24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E47B89"/>
    <w:pPr>
      <w:ind w:left="720"/>
      <w:contextualSpacing/>
    </w:pPr>
  </w:style>
  <w:style w:type="character" w:styleId="CommentReference">
    <w:name w:val="annotation reference"/>
    <w:basedOn w:val="DefaultParagraphFont"/>
    <w:rsid w:val="00677BA6"/>
    <w:rPr>
      <w:sz w:val="16"/>
    </w:rPr>
  </w:style>
  <w:style w:type="paragraph" w:styleId="CommentText">
    <w:name w:val="annotation text"/>
    <w:basedOn w:val="Normal"/>
    <w:link w:val="CommentTextChar"/>
    <w:rsid w:val="00677BA6"/>
    <w:rPr>
      <w:sz w:val="20"/>
    </w:rPr>
  </w:style>
  <w:style w:type="character" w:customStyle="1" w:styleId="CommentTextChar">
    <w:name w:val="Comment Text Char"/>
    <w:basedOn w:val="DefaultParagraphFont"/>
    <w:link w:val="CommentText"/>
    <w:rsid w:val="00677BA6"/>
    <w:rPr>
      <w:rFonts w:ascii="Arial" w:eastAsia="Times New Roman" w:hAnsi="Arial" w:cs="Times New Roman"/>
      <w:sz w:val="20"/>
      <w:szCs w:val="20"/>
    </w:rPr>
  </w:style>
  <w:style w:type="paragraph" w:styleId="Revision">
    <w:name w:val="Revision"/>
    <w:hidden/>
    <w:uiPriority w:val="99"/>
    <w:semiHidden/>
    <w:rsid w:val="00154042"/>
    <w:pPr>
      <w:spacing w:after="0"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5C8B"/>
    <w:rPr>
      <w:b/>
      <w:bCs/>
      <w:szCs w:val="20"/>
    </w:rPr>
  </w:style>
  <w:style w:type="character" w:customStyle="1" w:styleId="CommentSubjectChar">
    <w:name w:val="Comment Subject Char"/>
    <w:basedOn w:val="CommentTextChar"/>
    <w:link w:val="CommentSubject"/>
    <w:uiPriority w:val="99"/>
    <w:semiHidden/>
    <w:rsid w:val="005D5C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14</cp:revision>
  <cp:lastPrinted>2022-02-07T18:55:00Z</cp:lastPrinted>
  <dcterms:created xsi:type="dcterms:W3CDTF">2022-08-10T15:50:00Z</dcterms:created>
  <dcterms:modified xsi:type="dcterms:W3CDTF">2022-08-15T21:24:00Z</dcterms:modified>
</cp:coreProperties>
</file>